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7EB35" w14:textId="77777777" w:rsidR="007104D8" w:rsidRDefault="007104D8" w:rsidP="0098636E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756173B6" w14:textId="34F9C8B0" w:rsidR="0098636E" w:rsidRPr="0098636E" w:rsidRDefault="001A445A" w:rsidP="0098636E">
      <w:pPr>
        <w:spacing w:after="0"/>
        <w:jc w:val="center"/>
        <w:rPr>
          <w:rFonts w:cs="Calibri"/>
          <w:b/>
          <w:bCs/>
          <w:szCs w:val="22"/>
        </w:rPr>
      </w:pPr>
      <w:bookmarkStart w:id="0" w:name="_Hlk102546874"/>
      <w:r w:rsidRPr="0098636E">
        <w:rPr>
          <w:rFonts w:eastAsia="Times New Roman" w:cs="Arial"/>
          <w:b/>
          <w:bCs/>
          <w:color w:val="000000"/>
          <w:szCs w:val="22"/>
          <w:lang w:eastAsia="sk-SK"/>
        </w:rPr>
        <w:t xml:space="preserve">Otázky v rámci </w:t>
      </w:r>
      <w:r w:rsidR="0098636E" w:rsidRPr="0098636E">
        <w:rPr>
          <w:rFonts w:cs="Calibri"/>
          <w:b/>
          <w:bCs/>
          <w:szCs w:val="22"/>
        </w:rPr>
        <w:t>Prípravných trhových konzultácii</w:t>
      </w:r>
    </w:p>
    <w:p w14:paraId="31D22996" w14:textId="36A0F259" w:rsidR="00C066C8" w:rsidRPr="0098636E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Arial"/>
          <w:szCs w:val="22"/>
        </w:rPr>
      </w:pPr>
      <w:r w:rsidRPr="0098636E">
        <w:rPr>
          <w:rFonts w:cs="Arial"/>
          <w:szCs w:val="22"/>
        </w:rPr>
        <w:t xml:space="preserve">k pripravovanému verejnému obstarávaniu s názvom: </w:t>
      </w:r>
    </w:p>
    <w:p w14:paraId="4D1840C3" w14:textId="1E9DBED3" w:rsidR="001472C1" w:rsidRPr="0098636E" w:rsidRDefault="008A15C9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cs="Times New Roman"/>
          <w:b/>
          <w:bCs/>
          <w:szCs w:val="22"/>
        </w:rPr>
      </w:pPr>
      <w:r>
        <w:rPr>
          <w:rFonts w:cs="Times New Roman"/>
          <w:b/>
          <w:szCs w:val="22"/>
        </w:rPr>
        <w:t xml:space="preserve">Nákup a servis multifunkčných </w:t>
      </w:r>
      <w:r w:rsidR="00D81663">
        <w:rPr>
          <w:rFonts w:cs="Times New Roman"/>
          <w:b/>
          <w:szCs w:val="22"/>
        </w:rPr>
        <w:t xml:space="preserve">tlačových </w:t>
      </w:r>
      <w:r>
        <w:rPr>
          <w:rFonts w:cs="Times New Roman"/>
          <w:b/>
          <w:szCs w:val="22"/>
        </w:rPr>
        <w:t>zariadení</w:t>
      </w:r>
    </w:p>
    <w:p w14:paraId="4866180B" w14:textId="77777777" w:rsidR="00C066C8" w:rsidRDefault="00C066C8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061B25B2" w14:textId="77777777" w:rsidR="0098636E" w:rsidRPr="0098636E" w:rsidRDefault="0098636E" w:rsidP="0098636E">
      <w:pPr>
        <w:overflowPunct w:val="0"/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4BE9A35A" w14:textId="59F517B2" w:rsidR="00D8718D" w:rsidRPr="0098636E" w:rsidRDefault="00382341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>O</w:t>
      </w:r>
      <w:r w:rsidR="00D8718D" w:rsidRPr="0098636E">
        <w:rPr>
          <w:rFonts w:eastAsia="Times New Roman" w:cs="Times New Roman"/>
          <w:b/>
          <w:bCs/>
          <w:szCs w:val="22"/>
        </w:rPr>
        <w:t>bchodné meno účastníka:</w:t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r w:rsidR="0098636E">
        <w:rPr>
          <w:rFonts w:eastAsia="Times New Roman" w:cs="Times New Roman"/>
          <w:b/>
          <w:bCs/>
          <w:szCs w:val="22"/>
        </w:rPr>
        <w:tab/>
      </w:r>
      <w:proofErr w:type="spellStart"/>
      <w:r w:rsidR="00C77797">
        <w:rPr>
          <w:rFonts w:eastAsia="Times New Roman" w:cs="Times New Roman"/>
          <w:b/>
          <w:bCs/>
          <w:szCs w:val="22"/>
        </w:rPr>
        <w:t>xxxxxxxx</w:t>
      </w:r>
      <w:proofErr w:type="spellEnd"/>
    </w:p>
    <w:p w14:paraId="3904C0FD" w14:textId="05B4A7F5" w:rsidR="00382341" w:rsidRPr="0098636E" w:rsidRDefault="00382341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Sídlo/miesto podnikania </w:t>
      </w:r>
      <w:r w:rsidR="00423708">
        <w:rPr>
          <w:rFonts w:eastAsia="Times New Roman" w:cs="Times New Roman"/>
          <w:b/>
          <w:bCs/>
          <w:szCs w:val="22"/>
        </w:rPr>
        <w:t>účastníka</w:t>
      </w:r>
      <w:r w:rsidRPr="0098636E">
        <w:rPr>
          <w:rFonts w:eastAsia="Times New Roman" w:cs="Times New Roman"/>
          <w:b/>
          <w:bCs/>
          <w:szCs w:val="22"/>
        </w:rPr>
        <w:t>:</w:t>
      </w:r>
      <w:bookmarkStart w:id="1" w:name="_Hlk534806348"/>
      <w:r w:rsidRPr="0098636E">
        <w:rPr>
          <w:rFonts w:eastAsia="Times New Roman" w:cs="Times New Roman"/>
          <w:b/>
          <w:bCs/>
          <w:szCs w:val="22"/>
        </w:rPr>
        <w:tab/>
      </w:r>
      <w:r w:rsidRPr="0098636E">
        <w:rPr>
          <w:rFonts w:eastAsia="Times New Roman" w:cs="Times New Roman"/>
          <w:b/>
          <w:bCs/>
          <w:szCs w:val="22"/>
        </w:rPr>
        <w:tab/>
      </w:r>
      <w:bookmarkEnd w:id="1"/>
    </w:p>
    <w:p w14:paraId="1030759B" w14:textId="7E9C1853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IČO: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38B04CAB" w14:textId="455E1C71" w:rsidR="00D8718D" w:rsidRPr="0098636E" w:rsidRDefault="00A923AE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Kontaktná </w:t>
      </w:r>
      <w:r w:rsidR="00D8718D" w:rsidRPr="0098636E">
        <w:rPr>
          <w:rFonts w:eastAsia="Times New Roman" w:cs="Times New Roman"/>
          <w:b/>
          <w:bCs/>
          <w:szCs w:val="22"/>
        </w:rPr>
        <w:t>osoba (meno a priezvisko):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78BB91F0" w14:textId="4675F14B" w:rsidR="00382341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Telefón: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02EEA41E" w14:textId="35B6A6B5" w:rsidR="00382341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  <w:r w:rsidRPr="0098636E">
        <w:rPr>
          <w:rFonts w:eastAsia="Times New Roman" w:cs="Times New Roman"/>
          <w:b/>
          <w:bCs/>
          <w:szCs w:val="22"/>
        </w:rPr>
        <w:t xml:space="preserve">E-mailová adresa: </w:t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  <w:r w:rsidR="00382341" w:rsidRPr="0098636E">
        <w:rPr>
          <w:rFonts w:eastAsia="Times New Roman" w:cs="Times New Roman"/>
          <w:b/>
          <w:bCs/>
          <w:szCs w:val="22"/>
        </w:rPr>
        <w:tab/>
      </w:r>
    </w:p>
    <w:p w14:paraId="12F590A7" w14:textId="181AC82D" w:rsidR="00D8718D" w:rsidRPr="0098636E" w:rsidRDefault="00D8718D" w:rsidP="0098636E">
      <w:pPr>
        <w:overflowPunct w:val="0"/>
        <w:autoSpaceDE w:val="0"/>
        <w:autoSpaceDN w:val="0"/>
        <w:adjustRightInd w:val="0"/>
        <w:spacing w:after="0"/>
        <w:rPr>
          <w:rFonts w:eastAsia="Times New Roman" w:cs="Times New Roman"/>
          <w:b/>
          <w:bCs/>
          <w:szCs w:val="22"/>
        </w:rPr>
      </w:pPr>
    </w:p>
    <w:bookmarkEnd w:id="0"/>
    <w:p w14:paraId="63B49D73" w14:textId="2FC97875" w:rsidR="00463A65" w:rsidRPr="0098636E" w:rsidRDefault="00463A65" w:rsidP="0098636E">
      <w:pPr>
        <w:spacing w:after="0"/>
        <w:rPr>
          <w:szCs w:val="22"/>
        </w:rPr>
      </w:pPr>
    </w:p>
    <w:tbl>
      <w:tblPr>
        <w:tblStyle w:val="TableGrid"/>
        <w:tblW w:w="9351" w:type="dxa"/>
        <w:jc w:val="center"/>
        <w:tblLook w:val="04A0" w:firstRow="1" w:lastRow="0" w:firstColumn="1" w:lastColumn="0" w:noHBand="0" w:noVBand="1"/>
      </w:tblPr>
      <w:tblGrid>
        <w:gridCol w:w="704"/>
        <w:gridCol w:w="4438"/>
        <w:gridCol w:w="4209"/>
      </w:tblGrid>
      <w:tr w:rsidR="001472C1" w:rsidRPr="0098636E" w14:paraId="03C5860F" w14:textId="77777777" w:rsidTr="00C066C8">
        <w:trPr>
          <w:jc w:val="center"/>
        </w:trPr>
        <w:tc>
          <w:tcPr>
            <w:tcW w:w="704" w:type="dxa"/>
            <w:vAlign w:val="center"/>
          </w:tcPr>
          <w:p w14:paraId="32316D9B" w14:textId="6512F177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P.</w:t>
            </w:r>
            <w:r w:rsidR="00C066C8" w:rsidRPr="0098636E">
              <w:rPr>
                <w:b/>
                <w:bCs/>
                <w:szCs w:val="22"/>
              </w:rPr>
              <w:t xml:space="preserve"> </w:t>
            </w:r>
            <w:r w:rsidRPr="0098636E">
              <w:rPr>
                <w:b/>
                <w:bCs/>
                <w:szCs w:val="22"/>
              </w:rPr>
              <w:t>č.</w:t>
            </w:r>
          </w:p>
        </w:tc>
        <w:tc>
          <w:tcPr>
            <w:tcW w:w="4438" w:type="dxa"/>
            <w:vAlign w:val="center"/>
          </w:tcPr>
          <w:p w14:paraId="2D469AF1" w14:textId="1C31A288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98636E">
              <w:rPr>
                <w:b/>
                <w:bCs/>
                <w:color w:val="000000"/>
                <w:szCs w:val="22"/>
              </w:rPr>
              <w:t>Otázky</w:t>
            </w:r>
          </w:p>
        </w:tc>
        <w:tc>
          <w:tcPr>
            <w:tcW w:w="4209" w:type="dxa"/>
            <w:vAlign w:val="center"/>
          </w:tcPr>
          <w:p w14:paraId="08B2DBE8" w14:textId="43091712" w:rsidR="001472C1" w:rsidRPr="0098636E" w:rsidRDefault="001472C1" w:rsidP="0098636E">
            <w:pPr>
              <w:spacing w:line="276" w:lineRule="auto"/>
              <w:jc w:val="center"/>
              <w:rPr>
                <w:b/>
                <w:bCs/>
                <w:szCs w:val="22"/>
              </w:rPr>
            </w:pPr>
            <w:r w:rsidRPr="0098636E">
              <w:rPr>
                <w:b/>
                <w:bCs/>
                <w:szCs w:val="22"/>
              </w:rPr>
              <w:t>Odpovede</w:t>
            </w:r>
          </w:p>
        </w:tc>
      </w:tr>
      <w:tr w:rsidR="00026E68" w:rsidRPr="0098636E" w14:paraId="76E9EDB9" w14:textId="77777777" w:rsidTr="00C066C8">
        <w:trPr>
          <w:jc w:val="center"/>
        </w:trPr>
        <w:tc>
          <w:tcPr>
            <w:tcW w:w="704" w:type="dxa"/>
            <w:vAlign w:val="center"/>
          </w:tcPr>
          <w:p w14:paraId="77B61600" w14:textId="77777777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t>1.</w:t>
            </w:r>
          </w:p>
        </w:tc>
        <w:tc>
          <w:tcPr>
            <w:tcW w:w="4438" w:type="dxa"/>
            <w:vAlign w:val="center"/>
          </w:tcPr>
          <w:p w14:paraId="4913DBD5" w14:textId="18F041BC" w:rsidR="00026E68" w:rsidRDefault="00026E68" w:rsidP="00D81663">
            <w:pPr>
              <w:jc w:val="both"/>
              <w:rPr>
                <w:szCs w:val="22"/>
              </w:rPr>
            </w:pPr>
            <w:r w:rsidRPr="008A15C9">
              <w:rPr>
                <w:szCs w:val="22"/>
              </w:rPr>
              <w:t xml:space="preserve">Považujete opis </w:t>
            </w:r>
            <w:r w:rsidR="008A15C9" w:rsidRPr="008A15C9">
              <w:rPr>
                <w:szCs w:val="22"/>
              </w:rPr>
              <w:t>predmetu zákazky</w:t>
            </w:r>
            <w:r w:rsidRPr="008A15C9">
              <w:rPr>
                <w:szCs w:val="22"/>
              </w:rPr>
              <w:t xml:space="preserve">, ktorý poskytol verejný obstarávateľ v rámci PTK, za jasný, určitý a zrozumiteľný z pohľadu jednoznačného definovania </w:t>
            </w:r>
            <w:r w:rsidR="00E729D5" w:rsidRPr="008A15C9">
              <w:rPr>
                <w:szCs w:val="22"/>
              </w:rPr>
              <w:t xml:space="preserve">požiadaviek </w:t>
            </w:r>
            <w:r w:rsidRPr="008A15C9">
              <w:rPr>
                <w:szCs w:val="22"/>
              </w:rPr>
              <w:t>a </w:t>
            </w:r>
            <w:r w:rsidR="006865CB" w:rsidRP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>vo vzťahu k</w:t>
            </w:r>
            <w:r w:rsidR="008A15C9">
              <w:rPr>
                <w:szCs w:val="22"/>
              </w:rPr>
              <w:t> </w:t>
            </w:r>
            <w:r w:rsidRPr="008A15C9">
              <w:rPr>
                <w:szCs w:val="22"/>
              </w:rPr>
              <w:t>Vášmu</w:t>
            </w:r>
            <w:r w:rsidR="008A15C9">
              <w:rPr>
                <w:szCs w:val="22"/>
              </w:rPr>
              <w:t xml:space="preserve"> </w:t>
            </w:r>
            <w:r w:rsidRPr="008A15C9">
              <w:rPr>
                <w:szCs w:val="22"/>
              </w:rPr>
              <w:t xml:space="preserve">prípadnému </w:t>
            </w:r>
            <w:proofErr w:type="spellStart"/>
            <w:r w:rsidRPr="008A15C9">
              <w:rPr>
                <w:szCs w:val="22"/>
              </w:rPr>
              <w:t>naceneniu</w:t>
            </w:r>
            <w:proofErr w:type="spellEnd"/>
            <w:r w:rsidRPr="008A15C9">
              <w:rPr>
                <w:szCs w:val="22"/>
              </w:rPr>
              <w:t xml:space="preserve"> predmetu </w:t>
            </w:r>
            <w:r w:rsidR="005D5585" w:rsidRPr="008A15C9">
              <w:rPr>
                <w:szCs w:val="22"/>
              </w:rPr>
              <w:t>verejného obst</w:t>
            </w:r>
            <w:r w:rsidR="004B67D5" w:rsidRPr="008A15C9">
              <w:rPr>
                <w:szCs w:val="22"/>
              </w:rPr>
              <w:t>a</w:t>
            </w:r>
            <w:r w:rsidR="005D5585" w:rsidRPr="008A15C9">
              <w:rPr>
                <w:szCs w:val="22"/>
              </w:rPr>
              <w:t>rávania</w:t>
            </w:r>
            <w:r w:rsidRPr="008A15C9">
              <w:rPr>
                <w:szCs w:val="22"/>
              </w:rPr>
              <w:t xml:space="preserve">? Ak nie, uveďte prosím </w:t>
            </w:r>
            <w:r w:rsidR="008A15C9" w:rsidRPr="008A15C9">
              <w:rPr>
                <w:szCs w:val="22"/>
              </w:rPr>
              <w:t xml:space="preserve">uveďte: a) konkrétne nejasné požiadavky, b) návrh na ich úpravu, c) či Vám niečo bráni v účasti v súťaži. </w:t>
            </w:r>
          </w:p>
          <w:p w14:paraId="1F76E9F9" w14:textId="434344B9" w:rsidR="00D81663" w:rsidRPr="008A15C9" w:rsidRDefault="00D81663" w:rsidP="00D81663">
            <w:pPr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30ADF38" w14:textId="77777777" w:rsidR="008D3631" w:rsidRPr="006B6219" w:rsidRDefault="008D3631" w:rsidP="00F61541">
            <w:pPr>
              <w:spacing w:line="276" w:lineRule="auto"/>
              <w:rPr>
                <w:b/>
                <w:bCs/>
                <w:szCs w:val="22"/>
              </w:rPr>
            </w:pPr>
            <w:r w:rsidRPr="006B6219">
              <w:rPr>
                <w:b/>
                <w:bCs/>
                <w:szCs w:val="22"/>
              </w:rPr>
              <w:t>Nie – pre zariadenie typu A</w:t>
            </w:r>
          </w:p>
          <w:p w14:paraId="1B96ACD8" w14:textId="438A5682" w:rsidR="008D3631" w:rsidRDefault="008D3631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>
              <w:rPr>
                <w:szCs w:val="22"/>
              </w:rPr>
              <w:t>Presnejšie určiť zásobníky vstupné 2x univerzálne, každý s min. kapacitou 500 listov (spolu minimálne 1000 listov + ručný  podávač)</w:t>
            </w:r>
          </w:p>
          <w:p w14:paraId="396FF8BF" w14:textId="38A7198C" w:rsidR="006C6514" w:rsidRPr="006B6219" w:rsidRDefault="006C6514" w:rsidP="00420B2C">
            <w:pPr>
              <w:pStyle w:val="ListParagraph"/>
              <w:numPr>
                <w:ilvl w:val="0"/>
                <w:numId w:val="10"/>
              </w:numPr>
              <w:rPr>
                <w:color w:val="EE0000"/>
                <w:szCs w:val="22"/>
              </w:rPr>
            </w:pPr>
            <w:r w:rsidRPr="006B6219">
              <w:rPr>
                <w:color w:val="EE0000"/>
                <w:szCs w:val="22"/>
              </w:rPr>
              <w:t xml:space="preserve">Výstupná kapacita – väzba </w:t>
            </w:r>
            <w:proofErr w:type="spellStart"/>
            <w:r w:rsidRPr="006B6219">
              <w:rPr>
                <w:color w:val="EE0000"/>
                <w:szCs w:val="22"/>
              </w:rPr>
              <w:t>bezspinkového</w:t>
            </w:r>
            <w:proofErr w:type="spellEnd"/>
            <w:r w:rsidRPr="006B6219">
              <w:rPr>
                <w:color w:val="EE0000"/>
                <w:szCs w:val="22"/>
              </w:rPr>
              <w:t xml:space="preserve"> zošívania na min. 5 listov je riešenie len jedného výrobcu tlačiarne RICOH</w:t>
            </w:r>
            <w:r w:rsidR="006B6219" w:rsidRPr="006B6219">
              <w:rPr>
                <w:color w:val="EE0000"/>
                <w:szCs w:val="22"/>
              </w:rPr>
              <w:t xml:space="preserve"> – žiadame o vyradenie tohto parametru</w:t>
            </w:r>
            <w:r w:rsidR="006B6219">
              <w:rPr>
                <w:color w:val="EE0000"/>
                <w:szCs w:val="22"/>
              </w:rPr>
              <w:t xml:space="preserve"> pre zachovanie pravidiel verejnej súťaže</w:t>
            </w:r>
          </w:p>
          <w:p w14:paraId="63FC5CBA" w14:textId="16D0F726" w:rsidR="00026E68" w:rsidRDefault="008D3631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 w:rsidRPr="008D3631">
              <w:rPr>
                <w:szCs w:val="22"/>
              </w:rPr>
              <w:t>požadovaná veľkosť pamäte je nadhodnotená vzhľadom na typ zariadenia a rýchlosť zariadenia, navrhujeme 4GB RAM + 250GB/320GB</w:t>
            </w:r>
            <w:r w:rsidR="00E73338">
              <w:rPr>
                <w:szCs w:val="22"/>
              </w:rPr>
              <w:t xml:space="preserve"> (pamäť 4GB+prídavný disk je dostatočná pre podporu manažmentu tlače a ostatné funkcionality)</w:t>
            </w:r>
          </w:p>
          <w:p w14:paraId="3BC3D4B3" w14:textId="77777777" w:rsidR="008D3631" w:rsidRDefault="008D3631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>
              <w:rPr>
                <w:szCs w:val="22"/>
              </w:rPr>
              <w:t>rýchlosť vytlačenia 1.strany – navrhujeme čiernobielo 7 sek.,  farebne – 9,2 sekúnd</w:t>
            </w:r>
          </w:p>
          <w:p w14:paraId="3B90906B" w14:textId="77777777" w:rsidR="008D3631" w:rsidRDefault="008D3631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>
              <w:rPr>
                <w:szCs w:val="22"/>
              </w:rPr>
              <w:t xml:space="preserve">zmena rýchlosti skenovania min. 50 </w:t>
            </w:r>
            <w:proofErr w:type="spellStart"/>
            <w:r>
              <w:rPr>
                <w:szCs w:val="22"/>
              </w:rPr>
              <w:t>skenov</w:t>
            </w:r>
            <w:proofErr w:type="spellEnd"/>
            <w:r>
              <w:rPr>
                <w:szCs w:val="22"/>
              </w:rPr>
              <w:t xml:space="preserve"> za minútu</w:t>
            </w:r>
          </w:p>
          <w:p w14:paraId="5E8D1525" w14:textId="51A266C1" w:rsidR="00420B2C" w:rsidRDefault="00420B2C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>
              <w:rPr>
                <w:szCs w:val="22"/>
              </w:rPr>
              <w:t xml:space="preserve">Ovládanie </w:t>
            </w:r>
            <w:proofErr w:type="spellStart"/>
            <w:r>
              <w:rPr>
                <w:szCs w:val="22"/>
              </w:rPr>
              <w:t>zariadeni</w:t>
            </w:r>
            <w:proofErr w:type="spellEnd"/>
            <w:r>
              <w:rPr>
                <w:szCs w:val="22"/>
              </w:rPr>
              <w:t xml:space="preserve"> v SK a CZ jazyku</w:t>
            </w:r>
          </w:p>
          <w:p w14:paraId="5C1E1F35" w14:textId="16D19798" w:rsidR="006B6219" w:rsidRDefault="006B6219" w:rsidP="00420B2C">
            <w:pPr>
              <w:pStyle w:val="ListParagraph"/>
              <w:numPr>
                <w:ilvl w:val="0"/>
                <w:numId w:val="10"/>
              </w:numPr>
              <w:rPr>
                <w:szCs w:val="22"/>
              </w:rPr>
            </w:pPr>
            <w:r>
              <w:rPr>
                <w:szCs w:val="22"/>
              </w:rPr>
              <w:t>rozdeliť kapacity tonerov – pre zariadenie, ktoré vyžadujete a podľa našej ponuky nasledovne: CMY, každá farba min. na 12.000 strán, K farba min. na 25.000 strán</w:t>
            </w:r>
          </w:p>
          <w:p w14:paraId="148F6C3C" w14:textId="77777777" w:rsidR="006B6219" w:rsidRDefault="006B6219" w:rsidP="006B6219">
            <w:pPr>
              <w:pStyle w:val="ListParagraph"/>
              <w:rPr>
                <w:szCs w:val="22"/>
              </w:rPr>
            </w:pPr>
          </w:p>
          <w:p w14:paraId="5D1BCBE7" w14:textId="77777777" w:rsidR="00E73338" w:rsidRDefault="00E73338" w:rsidP="006B6219">
            <w:pPr>
              <w:pStyle w:val="ListParagraph"/>
              <w:rPr>
                <w:szCs w:val="22"/>
              </w:rPr>
            </w:pPr>
          </w:p>
          <w:p w14:paraId="2066ACBD" w14:textId="77777777" w:rsidR="00E73338" w:rsidRDefault="00E73338" w:rsidP="006B6219">
            <w:pPr>
              <w:pStyle w:val="ListParagraph"/>
              <w:rPr>
                <w:szCs w:val="22"/>
              </w:rPr>
            </w:pPr>
          </w:p>
          <w:p w14:paraId="56B66E11" w14:textId="77777777" w:rsidR="006C6514" w:rsidRPr="006B6219" w:rsidRDefault="006C6514" w:rsidP="006C6514">
            <w:pPr>
              <w:rPr>
                <w:b/>
                <w:bCs/>
                <w:szCs w:val="22"/>
              </w:rPr>
            </w:pPr>
            <w:r w:rsidRPr="006B6219">
              <w:rPr>
                <w:b/>
                <w:bCs/>
                <w:szCs w:val="22"/>
              </w:rPr>
              <w:lastRenderedPageBreak/>
              <w:t>Nie – pre zariadenie typu B</w:t>
            </w:r>
          </w:p>
          <w:p w14:paraId="27642870" w14:textId="012F42B5" w:rsidR="00420B2C" w:rsidRDefault="00420B2C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>
              <w:rPr>
                <w:szCs w:val="22"/>
              </w:rPr>
              <w:t>Podávač dokumentov min. kapacita 140 listov</w:t>
            </w:r>
          </w:p>
          <w:p w14:paraId="55F12872" w14:textId="44D7D71C" w:rsidR="006B6219" w:rsidRPr="00420B2C" w:rsidRDefault="006B6219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 w:rsidRPr="00420B2C">
              <w:rPr>
                <w:szCs w:val="22"/>
              </w:rPr>
              <w:t>Presnejšie určiť zásobníky vstupné 4x univerzálne, každý s min. kapacitou 500 listov (spolu minimálne 2000 listov + ručný  podávač)</w:t>
            </w:r>
          </w:p>
          <w:p w14:paraId="550D2992" w14:textId="261768E9" w:rsidR="006B6219" w:rsidRPr="006B6219" w:rsidRDefault="006B6219" w:rsidP="00420B2C">
            <w:pPr>
              <w:pStyle w:val="ListParagraph"/>
              <w:numPr>
                <w:ilvl w:val="0"/>
                <w:numId w:val="11"/>
              </w:numPr>
              <w:rPr>
                <w:color w:val="EE0000"/>
                <w:szCs w:val="22"/>
              </w:rPr>
            </w:pPr>
            <w:r w:rsidRPr="006B6219">
              <w:rPr>
                <w:szCs w:val="22"/>
              </w:rPr>
              <w:t xml:space="preserve">Výstupné spracovanie - </w:t>
            </w:r>
            <w:r w:rsidRPr="006B6219">
              <w:rPr>
                <w:color w:val="EE0000"/>
                <w:szCs w:val="22"/>
              </w:rPr>
              <w:t xml:space="preserve">väzba </w:t>
            </w:r>
            <w:proofErr w:type="spellStart"/>
            <w:r w:rsidRPr="006B6219">
              <w:rPr>
                <w:color w:val="EE0000"/>
                <w:szCs w:val="22"/>
              </w:rPr>
              <w:t>bezspinkového</w:t>
            </w:r>
            <w:proofErr w:type="spellEnd"/>
            <w:r w:rsidRPr="006B6219">
              <w:rPr>
                <w:color w:val="EE0000"/>
                <w:szCs w:val="22"/>
              </w:rPr>
              <w:t xml:space="preserve"> zošívania na min. 5 listov je riešenie len jedného výrobcu tlačiarne RICOH – žiadame o vyradenie tohto parametru pre zachovanie pravidiel verejnej súťaže</w:t>
            </w:r>
          </w:p>
          <w:p w14:paraId="620AF975" w14:textId="152EF3E4" w:rsidR="00420B2C" w:rsidRDefault="00420B2C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 w:rsidRPr="008D3631">
              <w:rPr>
                <w:szCs w:val="22"/>
              </w:rPr>
              <w:t>požadovaná veľkosť pamäte je nadhodnotená vzhľadom na typ zariadenia a rýchlosť zariadenia, navrhujeme 4GB RAM + 250GB/320GB</w:t>
            </w:r>
            <w:r w:rsidR="00E73338">
              <w:rPr>
                <w:szCs w:val="22"/>
              </w:rPr>
              <w:t xml:space="preserve"> (pamäť 4GB+prídavný disk je dostatočná pre podporu manažmentu tlače a ostatné funkcionality)</w:t>
            </w:r>
          </w:p>
          <w:p w14:paraId="3BB07F83" w14:textId="77777777" w:rsidR="006C6514" w:rsidRDefault="00420B2C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>
              <w:rPr>
                <w:szCs w:val="22"/>
              </w:rPr>
              <w:t>zvýšiť parameter rýchlosti tlače na 35 str./min A4, 17 str.ˇ/min. A3</w:t>
            </w:r>
          </w:p>
          <w:p w14:paraId="426886BC" w14:textId="238AB498" w:rsidR="00AC2570" w:rsidRDefault="00AC2570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>
              <w:rPr>
                <w:szCs w:val="22"/>
              </w:rPr>
              <w:t>rýchlosť vytlačenia 1.strany – čiernobielo 5,9 sekúnd, farebne 7,7 sekúnd</w:t>
            </w:r>
          </w:p>
          <w:p w14:paraId="5AD1AC35" w14:textId="7B0902A3" w:rsidR="00AC2570" w:rsidRDefault="00AC2570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>
              <w:rPr>
                <w:szCs w:val="22"/>
              </w:rPr>
              <w:t>ovládanie zariadenia – v SK a CZ jazyku</w:t>
            </w:r>
          </w:p>
          <w:p w14:paraId="38BA0EF9" w14:textId="76A7F921" w:rsidR="00AC2570" w:rsidRDefault="00AC2570" w:rsidP="00420B2C">
            <w:pPr>
              <w:pStyle w:val="ListParagraph"/>
              <w:numPr>
                <w:ilvl w:val="0"/>
                <w:numId w:val="11"/>
              </w:numPr>
              <w:rPr>
                <w:szCs w:val="22"/>
              </w:rPr>
            </w:pPr>
            <w:r>
              <w:rPr>
                <w:szCs w:val="22"/>
              </w:rPr>
              <w:t xml:space="preserve">Rozdeliť kapacity tonerov – CMY, každá farba na </w:t>
            </w:r>
            <w:r w:rsidR="00406ECA">
              <w:rPr>
                <w:szCs w:val="22"/>
              </w:rPr>
              <w:t>min. 20.000 strán, K farba na min. 30.000 strán</w:t>
            </w:r>
          </w:p>
          <w:p w14:paraId="786809BD" w14:textId="77777777" w:rsidR="00420B2C" w:rsidRDefault="00420B2C" w:rsidP="00420B2C">
            <w:pPr>
              <w:rPr>
                <w:szCs w:val="22"/>
              </w:rPr>
            </w:pPr>
          </w:p>
          <w:p w14:paraId="5AC6424D" w14:textId="1AEB9EE3" w:rsidR="008E1966" w:rsidRPr="00E73338" w:rsidRDefault="008E1966" w:rsidP="00420B2C">
            <w:pPr>
              <w:rPr>
                <w:b/>
                <w:bCs/>
                <w:szCs w:val="22"/>
              </w:rPr>
            </w:pPr>
            <w:r w:rsidRPr="00E73338">
              <w:rPr>
                <w:b/>
                <w:bCs/>
                <w:szCs w:val="22"/>
              </w:rPr>
              <w:t>Nie – pre za</w:t>
            </w:r>
            <w:r w:rsidR="00E73338" w:rsidRPr="00E73338">
              <w:rPr>
                <w:b/>
                <w:bCs/>
                <w:szCs w:val="22"/>
              </w:rPr>
              <w:t>r</w:t>
            </w:r>
            <w:r w:rsidRPr="00E73338">
              <w:rPr>
                <w:b/>
                <w:bCs/>
                <w:szCs w:val="22"/>
              </w:rPr>
              <w:t>iadenie typu C</w:t>
            </w:r>
          </w:p>
          <w:p w14:paraId="2CCF0DD8" w14:textId="33068297" w:rsidR="008E1966" w:rsidRDefault="008E1966" w:rsidP="00420B2C">
            <w:pPr>
              <w:rPr>
                <w:szCs w:val="22"/>
              </w:rPr>
            </w:pPr>
            <w:r>
              <w:rPr>
                <w:szCs w:val="22"/>
              </w:rPr>
              <w:t xml:space="preserve">Odporúčanie pre väčšiu rýchlosť stroja – lepšia funkcionalita pre užívateľov a celkovo porovnanie kapacity tonerov </w:t>
            </w:r>
            <w:proofErr w:type="spellStart"/>
            <w:r>
              <w:rPr>
                <w:szCs w:val="22"/>
              </w:rPr>
              <w:t>vs</w:t>
            </w:r>
            <w:proofErr w:type="spellEnd"/>
            <w:r>
              <w:rPr>
                <w:szCs w:val="22"/>
              </w:rPr>
              <w:t>. Rýchlosť tlače je limitujúci prvok pre veľa výrobcov</w:t>
            </w:r>
          </w:p>
          <w:p w14:paraId="18061949" w14:textId="44FE30B5" w:rsidR="008E1966" w:rsidRDefault="008E1966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>Odporúčanie rýchlosť min. 40 strán / min.</w:t>
            </w:r>
          </w:p>
          <w:p w14:paraId="0AA8D4A8" w14:textId="2D7DEDB8" w:rsidR="008E1966" w:rsidRDefault="008E1966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>Podávač dokumentov s kapacitou na min. 100 listov</w:t>
            </w:r>
          </w:p>
          <w:p w14:paraId="24261A8F" w14:textId="0C26D3D1" w:rsidR="008E1966" w:rsidRDefault="008E1966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 xml:space="preserve">Pamäť: 2GB </w:t>
            </w:r>
            <w:r w:rsidR="00E73338">
              <w:rPr>
                <w:szCs w:val="22"/>
              </w:rPr>
              <w:t>+ 64GB (4GB nadhodnotená, limitujúce pre ostatných výrobcov, pamäť 2GB je dostatočná pre podporu manažmentu tlače a ostatné funkcionality)</w:t>
            </w:r>
          </w:p>
          <w:p w14:paraId="6756A5EA" w14:textId="474B206D" w:rsidR="00E73338" w:rsidRDefault="00E73338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lastRenderedPageBreak/>
              <w:t>Rýchlosť skenovania min. 60 strán</w:t>
            </w:r>
          </w:p>
          <w:p w14:paraId="7B26A2B6" w14:textId="4953545B" w:rsidR="008E1966" w:rsidRDefault="008E1966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 xml:space="preserve">Rozmery </w:t>
            </w:r>
            <w:r w:rsidRPr="008E1966">
              <w:rPr>
                <w:szCs w:val="22"/>
              </w:rPr>
              <w:t xml:space="preserve">Maximálne (Š x V x H) : </w:t>
            </w:r>
            <w:r>
              <w:rPr>
                <w:szCs w:val="22"/>
              </w:rPr>
              <w:t>48</w:t>
            </w:r>
            <w:r w:rsidRPr="008E1966">
              <w:rPr>
                <w:szCs w:val="22"/>
              </w:rPr>
              <w:t>0 x 5</w:t>
            </w:r>
            <w:r>
              <w:rPr>
                <w:szCs w:val="22"/>
              </w:rPr>
              <w:t>80</w:t>
            </w:r>
            <w:r w:rsidRPr="008E1966">
              <w:rPr>
                <w:szCs w:val="22"/>
              </w:rPr>
              <w:t xml:space="preserve"> x 5</w:t>
            </w:r>
            <w:r>
              <w:rPr>
                <w:szCs w:val="22"/>
              </w:rPr>
              <w:t>8</w:t>
            </w:r>
            <w:r w:rsidRPr="008E1966">
              <w:rPr>
                <w:szCs w:val="22"/>
              </w:rPr>
              <w:t>0</w:t>
            </w:r>
          </w:p>
          <w:p w14:paraId="2661EE1F" w14:textId="578EC36A" w:rsidR="00E73338" w:rsidRDefault="00E73338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>Ovládanie v SK a CZ jazyku</w:t>
            </w:r>
          </w:p>
          <w:p w14:paraId="00BB3E42" w14:textId="4D9974C3" w:rsidR="00E73338" w:rsidRPr="008E1966" w:rsidRDefault="00E73338" w:rsidP="008E1966">
            <w:pPr>
              <w:pStyle w:val="ListParagraph"/>
              <w:numPr>
                <w:ilvl w:val="0"/>
                <w:numId w:val="13"/>
              </w:numPr>
              <w:rPr>
                <w:szCs w:val="22"/>
              </w:rPr>
            </w:pPr>
            <w:r>
              <w:rPr>
                <w:szCs w:val="22"/>
              </w:rPr>
              <w:t>Rozdeliť kapacity tonerov: CMY každá farba min. na 10.000 strán. K farba na min. 13.000 strán</w:t>
            </w:r>
          </w:p>
          <w:p w14:paraId="0B65C637" w14:textId="77777777" w:rsidR="00420B2C" w:rsidRPr="00420B2C" w:rsidRDefault="00420B2C" w:rsidP="00420B2C">
            <w:pPr>
              <w:rPr>
                <w:b/>
                <w:bCs/>
                <w:szCs w:val="22"/>
              </w:rPr>
            </w:pPr>
            <w:r w:rsidRPr="00420B2C">
              <w:rPr>
                <w:b/>
                <w:bCs/>
                <w:szCs w:val="22"/>
              </w:rPr>
              <w:t>Celkové odporúčanie</w:t>
            </w:r>
          </w:p>
          <w:p w14:paraId="437E907B" w14:textId="77777777" w:rsidR="00420B2C" w:rsidRDefault="00420B2C" w:rsidP="00420B2C">
            <w:pPr>
              <w:rPr>
                <w:szCs w:val="22"/>
              </w:rPr>
            </w:pPr>
            <w:r>
              <w:rPr>
                <w:szCs w:val="22"/>
              </w:rPr>
              <w:t>Zjednotiť pre oba typy zariadení A, B – jednotný podávač papiera s min. kapacitou 140 listov a rýchlosť skenovanie min. 80 str.</w:t>
            </w:r>
          </w:p>
          <w:p w14:paraId="2FFAC58F" w14:textId="753AA36C" w:rsidR="00AC2570" w:rsidRPr="00420B2C" w:rsidRDefault="00AC2570" w:rsidP="00420B2C">
            <w:pPr>
              <w:rPr>
                <w:szCs w:val="22"/>
              </w:rPr>
            </w:pPr>
          </w:p>
        </w:tc>
      </w:tr>
      <w:tr w:rsidR="00026E68" w:rsidRPr="0098636E" w14:paraId="01513752" w14:textId="77777777" w:rsidTr="00C066C8">
        <w:trPr>
          <w:jc w:val="center"/>
        </w:trPr>
        <w:tc>
          <w:tcPr>
            <w:tcW w:w="704" w:type="dxa"/>
            <w:vAlign w:val="center"/>
          </w:tcPr>
          <w:p w14:paraId="497B5970" w14:textId="6A569542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 w:rsidRPr="0098636E">
              <w:rPr>
                <w:szCs w:val="22"/>
              </w:rPr>
              <w:lastRenderedPageBreak/>
              <w:t>2.</w:t>
            </w:r>
          </w:p>
        </w:tc>
        <w:tc>
          <w:tcPr>
            <w:tcW w:w="4438" w:type="dxa"/>
            <w:vAlign w:val="center"/>
          </w:tcPr>
          <w:p w14:paraId="7F8435E4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Aká je obvyklá maximálna dĺžka servisných alebo rámcových zmlúv na multifunkčné tlačové zariadenia ?</w:t>
            </w:r>
          </w:p>
          <w:p w14:paraId="1C22E984" w14:textId="73269204" w:rsidR="00026E68" w:rsidRPr="0098636E" w:rsidRDefault="00026E68" w:rsidP="00F61541">
            <w:pPr>
              <w:spacing w:line="276" w:lineRule="auto"/>
              <w:rPr>
                <w:color w:val="000000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02653FE7" w14:textId="1FA4BFBB" w:rsidR="00026E68" w:rsidRPr="0098636E" w:rsidRDefault="00406ECA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48 alebo 60 mesiacov (4 alebo 5 rokov)</w:t>
            </w:r>
          </w:p>
        </w:tc>
      </w:tr>
      <w:tr w:rsidR="00026E68" w:rsidRPr="0098636E" w14:paraId="35AD31C4" w14:textId="77777777" w:rsidTr="00C066C8">
        <w:trPr>
          <w:jc w:val="center"/>
        </w:trPr>
        <w:tc>
          <w:tcPr>
            <w:tcW w:w="704" w:type="dxa"/>
            <w:vAlign w:val="center"/>
          </w:tcPr>
          <w:p w14:paraId="37CF6B02" w14:textId="4D5A38CF" w:rsidR="00026E68" w:rsidRPr="0098636E" w:rsidRDefault="00026E68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4438" w:type="dxa"/>
            <w:vAlign w:val="center"/>
          </w:tcPr>
          <w:p w14:paraId="3EA81E10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 xml:space="preserve">Aké softvérové riešenia pre správu tlače, </w:t>
            </w:r>
            <w:proofErr w:type="spellStart"/>
            <w:r w:rsidRPr="00D81663">
              <w:rPr>
                <w:szCs w:val="22"/>
              </w:rPr>
              <w:t>reporting</w:t>
            </w:r>
            <w:proofErr w:type="spellEnd"/>
            <w:r w:rsidRPr="00D81663">
              <w:rPr>
                <w:szCs w:val="22"/>
              </w:rPr>
              <w:t xml:space="preserve"> a technický monitoring multifunkčných zariadení sú na trhu bežne používané? Prosím uveďte:</w:t>
            </w:r>
          </w:p>
          <w:p w14:paraId="52962DD2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ide o riešenie natívne od výrobcu zariadení alebo o nezávislé riešenie tretej strany,</w:t>
            </w:r>
          </w:p>
          <w:p w14:paraId="6668A9A1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aké funkcie správy tlače riešenie poskytuje (napr. autentifikácia používateľov, riadenie prístupov, kvóty, pravidlá tlače, bezpečná tlač),</w:t>
            </w:r>
          </w:p>
          <w:p w14:paraId="5840653F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aké </w:t>
            </w:r>
            <w:proofErr w:type="spellStart"/>
            <w:r w:rsidRPr="00D81663">
              <w:rPr>
                <w:szCs w:val="22"/>
              </w:rPr>
              <w:t>reportingové</w:t>
            </w:r>
            <w:proofErr w:type="spellEnd"/>
            <w:r w:rsidRPr="00D81663">
              <w:rPr>
                <w:szCs w:val="22"/>
              </w:rPr>
              <w:t xml:space="preserve"> možnosti riešenie ponúka (spotreba, objemy tlače, náklady, exporty, plánované reporty),</w:t>
            </w:r>
          </w:p>
          <w:p w14:paraId="397900F9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či riešenie umožňuje centrálne spravovanie a </w:t>
            </w:r>
            <w:proofErr w:type="spellStart"/>
            <w:r w:rsidRPr="00D81663">
              <w:rPr>
                <w:szCs w:val="22"/>
              </w:rPr>
              <w:t>reporting</w:t>
            </w:r>
            <w:proofErr w:type="spellEnd"/>
            <w:r w:rsidRPr="00D81663">
              <w:rPr>
                <w:szCs w:val="22"/>
              </w:rPr>
              <w:t xml:space="preserve"> zariadení rôznych výrobcov v jednotnom rozhraní,</w:t>
            </w:r>
          </w:p>
          <w:p w14:paraId="72271730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>či riešenie zabezpečuje technický monitoring stavu zariadení, najmä:</w:t>
            </w:r>
          </w:p>
          <w:p w14:paraId="60B17842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sledovanie spotrebného materiálu (napr. stav tonerov, zberných nádob),</w:t>
            </w:r>
          </w:p>
          <w:p w14:paraId="135F6481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detekciu chýb a porúch,</w:t>
            </w:r>
          </w:p>
          <w:p w14:paraId="4D9F6B40" w14:textId="77777777" w:rsidR="00D81663" w:rsidRPr="00D81663" w:rsidRDefault="00D81663" w:rsidP="00D81663">
            <w:pPr>
              <w:numPr>
                <w:ilvl w:val="1"/>
                <w:numId w:val="6"/>
              </w:numPr>
              <w:spacing w:line="276" w:lineRule="auto"/>
              <w:ind w:left="700"/>
              <w:rPr>
                <w:szCs w:val="22"/>
              </w:rPr>
            </w:pPr>
            <w:r w:rsidRPr="00D81663">
              <w:rPr>
                <w:szCs w:val="22"/>
              </w:rPr>
              <w:t>automatické notifikácie alebo servisné hlásenia,</w:t>
            </w:r>
          </w:p>
          <w:p w14:paraId="77E24D8A" w14:textId="77777777" w:rsidR="00D81663" w:rsidRPr="00D81663" w:rsidRDefault="00D81663" w:rsidP="00D81663">
            <w:pPr>
              <w:pStyle w:val="ListParagraph"/>
              <w:numPr>
                <w:ilvl w:val="0"/>
                <w:numId w:val="7"/>
              </w:numPr>
              <w:ind w:left="360"/>
              <w:rPr>
                <w:szCs w:val="22"/>
              </w:rPr>
            </w:pPr>
            <w:r w:rsidRPr="00D81663">
              <w:rPr>
                <w:szCs w:val="22"/>
              </w:rPr>
              <w:t xml:space="preserve">aké sú základné technické požiadavky na prevádzku riešenia (serverové prostredie, </w:t>
            </w:r>
            <w:proofErr w:type="spellStart"/>
            <w:r w:rsidRPr="00D81663">
              <w:rPr>
                <w:szCs w:val="22"/>
              </w:rPr>
              <w:t>cloud</w:t>
            </w:r>
            <w:proofErr w:type="spellEnd"/>
            <w:r w:rsidRPr="00D81663">
              <w:rPr>
                <w:szCs w:val="22"/>
              </w:rPr>
              <w:t>/on-premise, sieťové nároky).</w:t>
            </w:r>
          </w:p>
          <w:p w14:paraId="2B48FE00" w14:textId="5551D2F7" w:rsidR="00026E68" w:rsidRPr="001F2A92" w:rsidRDefault="00026E68" w:rsidP="00F61541">
            <w:pPr>
              <w:spacing w:line="276" w:lineRule="auto"/>
              <w:rPr>
                <w:color w:val="000000" w:themeColor="text1"/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42D86D1D" w14:textId="77777777" w:rsidR="00026E68" w:rsidRDefault="00406ECA" w:rsidP="00406ECA">
            <w:pPr>
              <w:pStyle w:val="ListParagraph"/>
              <w:numPr>
                <w:ilvl w:val="0"/>
                <w:numId w:val="12"/>
              </w:numPr>
              <w:ind w:left="414" w:hanging="357"/>
              <w:rPr>
                <w:szCs w:val="22"/>
              </w:rPr>
            </w:pPr>
            <w:r w:rsidRPr="00406ECA">
              <w:rPr>
                <w:szCs w:val="22"/>
              </w:rPr>
              <w:t>Riešenie tretích strán – v každom ohľade rozšírenejší manažment tlače – vyžadoval by som od dodávateľa (</w:t>
            </w:r>
            <w:proofErr w:type="spellStart"/>
            <w:r w:rsidRPr="00406ECA">
              <w:rPr>
                <w:szCs w:val="22"/>
              </w:rPr>
              <w:t>napr</w:t>
            </w:r>
            <w:proofErr w:type="spellEnd"/>
            <w:r w:rsidRPr="00406ECA">
              <w:rPr>
                <w:szCs w:val="22"/>
              </w:rPr>
              <w:t xml:space="preserve">: </w:t>
            </w:r>
            <w:proofErr w:type="spellStart"/>
            <w:r w:rsidRPr="00406ECA">
              <w:rPr>
                <w:szCs w:val="22"/>
              </w:rPr>
              <w:t>MyQ</w:t>
            </w:r>
            <w:proofErr w:type="spellEnd"/>
            <w:r w:rsidRPr="00406ECA">
              <w:rPr>
                <w:szCs w:val="22"/>
              </w:rPr>
              <w:t xml:space="preserve">, </w:t>
            </w:r>
            <w:proofErr w:type="spellStart"/>
            <w:r w:rsidRPr="00406ECA">
              <w:rPr>
                <w:szCs w:val="22"/>
              </w:rPr>
              <w:t>SafeQ</w:t>
            </w:r>
            <w:proofErr w:type="spellEnd"/>
            <w:r w:rsidRPr="00406ECA">
              <w:rPr>
                <w:szCs w:val="22"/>
              </w:rPr>
              <w:t xml:space="preserve">, </w:t>
            </w:r>
            <w:proofErr w:type="spellStart"/>
            <w:r w:rsidRPr="00406ECA">
              <w:rPr>
                <w:szCs w:val="22"/>
              </w:rPr>
              <w:t>Optimidoc</w:t>
            </w:r>
            <w:proofErr w:type="spellEnd"/>
            <w:r w:rsidRPr="00406ECA">
              <w:rPr>
                <w:szCs w:val="22"/>
              </w:rPr>
              <w:t xml:space="preserve"> a pod.)</w:t>
            </w:r>
          </w:p>
          <w:p w14:paraId="07B72C81" w14:textId="77777777" w:rsidR="00406ECA" w:rsidRDefault="00406ECA" w:rsidP="00406ECA">
            <w:pPr>
              <w:pStyle w:val="ListParagraph"/>
              <w:numPr>
                <w:ilvl w:val="0"/>
                <w:numId w:val="12"/>
              </w:numPr>
              <w:ind w:left="414" w:hanging="357"/>
              <w:rPr>
                <w:szCs w:val="22"/>
              </w:rPr>
            </w:pPr>
            <w:r>
              <w:rPr>
                <w:szCs w:val="22"/>
              </w:rPr>
              <w:t xml:space="preserve">Autentifikácia, riadenie a správa prístupov, pravidlá tlače, zabezpečená tlač, </w:t>
            </w:r>
            <w:proofErr w:type="spellStart"/>
            <w:r>
              <w:rPr>
                <w:szCs w:val="22"/>
              </w:rPr>
              <w:t>personalizovanie</w:t>
            </w:r>
            <w:proofErr w:type="spellEnd"/>
            <w:r>
              <w:rPr>
                <w:szCs w:val="22"/>
              </w:rPr>
              <w:t xml:space="preserve"> panelu tlačiarne – po </w:t>
            </w:r>
            <w:proofErr w:type="spellStart"/>
            <w:r>
              <w:rPr>
                <w:szCs w:val="22"/>
              </w:rPr>
              <w:t>prihĺásení</w:t>
            </w:r>
            <w:proofErr w:type="spellEnd"/>
            <w:r>
              <w:rPr>
                <w:szCs w:val="22"/>
              </w:rPr>
              <w:t xml:space="preserve"> sa vie užívateľovi zobraziť len taká funkcionalita, ktorú má definovanú od správcu</w:t>
            </w:r>
          </w:p>
          <w:p w14:paraId="266B26E0" w14:textId="77777777" w:rsidR="001A70A0" w:rsidRDefault="001A70A0" w:rsidP="00406ECA">
            <w:pPr>
              <w:pStyle w:val="ListParagraph"/>
              <w:numPr>
                <w:ilvl w:val="0"/>
                <w:numId w:val="12"/>
              </w:numPr>
              <w:ind w:left="414" w:hanging="357"/>
              <w:rPr>
                <w:szCs w:val="22"/>
              </w:rPr>
            </w:pPr>
            <w:r>
              <w:rPr>
                <w:szCs w:val="22"/>
              </w:rPr>
              <w:t xml:space="preserve">Spotreba, objemy tlače, náklady. náklady na jednotlivých klientov /projekty a pod., reporty pre finančné výkazy </w:t>
            </w:r>
          </w:p>
          <w:p w14:paraId="127D5D23" w14:textId="77777777" w:rsidR="001A70A0" w:rsidRDefault="001A70A0" w:rsidP="00406ECA">
            <w:pPr>
              <w:pStyle w:val="ListParagraph"/>
              <w:numPr>
                <w:ilvl w:val="0"/>
                <w:numId w:val="12"/>
              </w:numPr>
              <w:ind w:left="414" w:hanging="357"/>
              <w:rPr>
                <w:szCs w:val="22"/>
              </w:rPr>
            </w:pPr>
            <w:r>
              <w:rPr>
                <w:szCs w:val="22"/>
              </w:rPr>
              <w:t xml:space="preserve">Áno – </w:t>
            </w:r>
            <w:proofErr w:type="spellStart"/>
            <w:r>
              <w:rPr>
                <w:szCs w:val="22"/>
              </w:rPr>
              <w:t>multivendor</w:t>
            </w:r>
            <w:proofErr w:type="spellEnd"/>
            <w:r>
              <w:rPr>
                <w:szCs w:val="22"/>
              </w:rPr>
              <w:t xml:space="preserve"> riešenie</w:t>
            </w:r>
          </w:p>
          <w:p w14:paraId="23B6BD85" w14:textId="48E5D1C4" w:rsidR="001A70A0" w:rsidRDefault="001A70A0" w:rsidP="00406ECA">
            <w:pPr>
              <w:pStyle w:val="ListParagraph"/>
              <w:numPr>
                <w:ilvl w:val="0"/>
                <w:numId w:val="12"/>
              </w:numPr>
              <w:ind w:left="414" w:hanging="357"/>
              <w:rPr>
                <w:szCs w:val="22"/>
              </w:rPr>
            </w:pPr>
            <w:r>
              <w:rPr>
                <w:szCs w:val="22"/>
              </w:rPr>
              <w:t>Áno</w:t>
            </w:r>
          </w:p>
          <w:p w14:paraId="3FE59004" w14:textId="77777777" w:rsidR="001A70A0" w:rsidRDefault="001A70A0" w:rsidP="00871F8D">
            <w:pPr>
              <w:rPr>
                <w:szCs w:val="22"/>
              </w:rPr>
            </w:pPr>
          </w:p>
          <w:p w14:paraId="052A9F75" w14:textId="77777777" w:rsidR="00871F8D" w:rsidRDefault="00871F8D" w:rsidP="00871F8D">
            <w:pPr>
              <w:rPr>
                <w:szCs w:val="22"/>
              </w:rPr>
            </w:pPr>
          </w:p>
          <w:p w14:paraId="2A450A69" w14:textId="005D46E4" w:rsidR="00871F8D" w:rsidRPr="00871F8D" w:rsidRDefault="00871F8D" w:rsidP="00871F8D">
            <w:pPr>
              <w:rPr>
                <w:szCs w:val="22"/>
              </w:rPr>
            </w:pPr>
            <w:r>
              <w:rPr>
                <w:szCs w:val="22"/>
              </w:rPr>
              <w:t>Poznámka: pre všetky SW aj HW veci, aby bolo možné používať SK a CZ jazyk</w:t>
            </w:r>
          </w:p>
        </w:tc>
      </w:tr>
      <w:tr w:rsidR="001F2A92" w:rsidRPr="0098636E" w14:paraId="14890633" w14:textId="77777777" w:rsidTr="00C066C8">
        <w:trPr>
          <w:jc w:val="center"/>
        </w:trPr>
        <w:tc>
          <w:tcPr>
            <w:tcW w:w="704" w:type="dxa"/>
            <w:vAlign w:val="center"/>
          </w:tcPr>
          <w:p w14:paraId="330F7498" w14:textId="160F0E00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4.</w:t>
            </w:r>
          </w:p>
        </w:tc>
        <w:tc>
          <w:tcPr>
            <w:tcW w:w="4438" w:type="dxa"/>
            <w:vAlign w:val="center"/>
          </w:tcPr>
          <w:p w14:paraId="00FF241A" w14:textId="77777777" w:rsidR="001F2A92" w:rsidRDefault="00D81663" w:rsidP="00F61541">
            <w:pPr>
              <w:spacing w:line="276" w:lineRule="auto"/>
              <w:jc w:val="both"/>
            </w:pPr>
            <w:r w:rsidRPr="00D81663">
              <w:t>Čo je štandardne zahrnuté v servisnej cene multifunkčných zariadení a ktoré položky sa obvykle účtujú samostatne?</w:t>
            </w:r>
          </w:p>
          <w:p w14:paraId="72F8AA02" w14:textId="540429EA" w:rsidR="00FE7989" w:rsidRPr="001F2A92" w:rsidRDefault="00FE7989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25CC18B5" w14:textId="77777777" w:rsidR="008C2FF8" w:rsidRDefault="008C2FF8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V cene: doprava a práca technika, spotrebný materiál (tonery, valce, podávacie gumičky a pod.), náhradné diely </w:t>
            </w:r>
          </w:p>
          <w:p w14:paraId="489EF0CF" w14:textId="19F89527" w:rsidR="008C2FF8" w:rsidRPr="0098636E" w:rsidRDefault="008C2FF8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Samostatne: kancelársky papier</w:t>
            </w:r>
          </w:p>
        </w:tc>
      </w:tr>
      <w:tr w:rsidR="001F2A92" w:rsidRPr="0098636E" w14:paraId="19AD3F25" w14:textId="77777777" w:rsidTr="00C066C8">
        <w:trPr>
          <w:jc w:val="center"/>
        </w:trPr>
        <w:tc>
          <w:tcPr>
            <w:tcW w:w="704" w:type="dxa"/>
            <w:vAlign w:val="center"/>
          </w:tcPr>
          <w:p w14:paraId="5062DEE6" w14:textId="63CF10AA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5.</w:t>
            </w:r>
          </w:p>
        </w:tc>
        <w:tc>
          <w:tcPr>
            <w:tcW w:w="4438" w:type="dxa"/>
            <w:vAlign w:val="center"/>
          </w:tcPr>
          <w:p w14:paraId="67BD3645" w14:textId="77777777" w:rsidR="001F2A92" w:rsidRDefault="00D81663" w:rsidP="00F61541">
            <w:pPr>
              <w:spacing w:line="276" w:lineRule="auto"/>
            </w:pPr>
            <w:r w:rsidRPr="00D81663">
              <w:t>Aké sú bežné fakturačné intervaly a aké podklady sa štandardne používajú na preukazovanie rozsahu poskytnutých služieb?</w:t>
            </w:r>
          </w:p>
          <w:p w14:paraId="7C0DFC43" w14:textId="240350AC" w:rsidR="00FE7989" w:rsidRPr="001F2A92" w:rsidRDefault="00FE7989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F9386F5" w14:textId="3C82905D" w:rsidR="001F2A92" w:rsidRPr="0098636E" w:rsidRDefault="008C2FF8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Mesačná fakturácia – podklady: report tlače, stav počítadiel z minulého mesiaca porovnaný s aktuálnym stavom počítadla tlačiarne</w:t>
            </w:r>
          </w:p>
        </w:tc>
      </w:tr>
      <w:tr w:rsidR="001F2A92" w:rsidRPr="0098636E" w14:paraId="0539D6D9" w14:textId="77777777" w:rsidTr="00C066C8">
        <w:trPr>
          <w:jc w:val="center"/>
        </w:trPr>
        <w:tc>
          <w:tcPr>
            <w:tcW w:w="704" w:type="dxa"/>
            <w:vAlign w:val="center"/>
          </w:tcPr>
          <w:p w14:paraId="47497E81" w14:textId="697851D7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6. </w:t>
            </w:r>
          </w:p>
        </w:tc>
        <w:tc>
          <w:tcPr>
            <w:tcW w:w="4438" w:type="dxa"/>
            <w:vAlign w:val="center"/>
          </w:tcPr>
          <w:p w14:paraId="35FED7DA" w14:textId="77777777" w:rsidR="00D81663" w:rsidRPr="00D81663" w:rsidRDefault="00D81663" w:rsidP="00D81663">
            <w:pPr>
              <w:spacing w:line="276" w:lineRule="auto"/>
              <w:rPr>
                <w:szCs w:val="22"/>
              </w:rPr>
            </w:pPr>
            <w:r w:rsidRPr="00D81663">
              <w:rPr>
                <w:szCs w:val="22"/>
              </w:rPr>
              <w:t>Aké sú obvyklé reakčné časy servisného technika od nahlásenia poruchy, vrátane rozdielov medzi hlavným mestom a ostatnými regiónmi?</w:t>
            </w:r>
          </w:p>
          <w:p w14:paraId="6986F85F" w14:textId="73D463A0" w:rsidR="001F2A92" w:rsidRPr="00D63B9F" w:rsidRDefault="001F2A92" w:rsidP="00F61541">
            <w:pPr>
              <w:spacing w:line="276" w:lineRule="auto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48E85242" w14:textId="65AF6E3E" w:rsidR="001F2A92" w:rsidRDefault="00DB775E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Okresné mestá - </w:t>
            </w:r>
            <w:r w:rsidR="008C2FF8">
              <w:rPr>
                <w:szCs w:val="22"/>
              </w:rPr>
              <w:t>Reakčný čas do 4</w:t>
            </w:r>
            <w:r>
              <w:rPr>
                <w:szCs w:val="22"/>
              </w:rPr>
              <w:t xml:space="preserve"> pracovných</w:t>
            </w:r>
            <w:r w:rsidR="008C2FF8">
              <w:rPr>
                <w:szCs w:val="22"/>
              </w:rPr>
              <w:t xml:space="preserve"> hodín</w:t>
            </w:r>
            <w:r>
              <w:rPr>
                <w:szCs w:val="22"/>
              </w:rPr>
              <w:t>;</w:t>
            </w:r>
          </w:p>
          <w:p w14:paraId="40F162A2" w14:textId="77777777" w:rsidR="00DB775E" w:rsidRDefault="00DB775E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Mimo okresných miest – reakčný čas do 8 pracovných </w:t>
            </w:r>
          </w:p>
          <w:p w14:paraId="79F348B9" w14:textId="43878475" w:rsidR="00DB775E" w:rsidRPr="0098636E" w:rsidRDefault="00DB775E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hodín</w:t>
            </w:r>
          </w:p>
        </w:tc>
      </w:tr>
      <w:tr w:rsidR="001F2A92" w:rsidRPr="0098636E" w14:paraId="19034C13" w14:textId="77777777" w:rsidTr="00C066C8">
        <w:trPr>
          <w:jc w:val="center"/>
        </w:trPr>
        <w:tc>
          <w:tcPr>
            <w:tcW w:w="704" w:type="dxa"/>
            <w:vAlign w:val="center"/>
          </w:tcPr>
          <w:p w14:paraId="7DAE157B" w14:textId="16020C7D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7. </w:t>
            </w:r>
          </w:p>
        </w:tc>
        <w:tc>
          <w:tcPr>
            <w:tcW w:w="4438" w:type="dxa"/>
            <w:vAlign w:val="center"/>
          </w:tcPr>
          <w:p w14:paraId="4DD2D8CB" w14:textId="77777777" w:rsidR="00D81663" w:rsidRPr="00D81663" w:rsidRDefault="00D81663" w:rsidP="00D81663">
            <w:pPr>
              <w:spacing w:line="276" w:lineRule="auto"/>
              <w:jc w:val="both"/>
              <w:rPr>
                <w:szCs w:val="22"/>
              </w:rPr>
            </w:pPr>
            <w:r w:rsidRPr="00D81663">
              <w:rPr>
                <w:szCs w:val="22"/>
              </w:rPr>
              <w:t>Aké riešenia sa bežne používajú v prípade dlhodobej nefunkčnosti zariadenia (napr. dočasná náhrada zariadenia)?</w:t>
            </w:r>
          </w:p>
          <w:p w14:paraId="1A7B18BB" w14:textId="2B17DF00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F7079F3" w14:textId="228099D8" w:rsidR="001F2A92" w:rsidRPr="0098636E" w:rsidRDefault="008C2FF8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Vieme zabezpečiť náhradné riešenie – zapožičanie po dobu opravy zariadenia</w:t>
            </w:r>
          </w:p>
        </w:tc>
      </w:tr>
      <w:tr w:rsidR="001F2A92" w:rsidRPr="0098636E" w14:paraId="7E8C6E0B" w14:textId="77777777" w:rsidTr="00C066C8">
        <w:trPr>
          <w:jc w:val="center"/>
        </w:trPr>
        <w:tc>
          <w:tcPr>
            <w:tcW w:w="704" w:type="dxa"/>
            <w:vAlign w:val="center"/>
          </w:tcPr>
          <w:p w14:paraId="2A59BE54" w14:textId="662CCA7C" w:rsidR="001F2A92" w:rsidRDefault="001F2A92" w:rsidP="00F61541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8. </w:t>
            </w:r>
          </w:p>
        </w:tc>
        <w:tc>
          <w:tcPr>
            <w:tcW w:w="4438" w:type="dxa"/>
            <w:vAlign w:val="center"/>
          </w:tcPr>
          <w:p w14:paraId="49B92678" w14:textId="77777777" w:rsidR="00D81663" w:rsidRPr="00D81663" w:rsidRDefault="00D81663" w:rsidP="00D81663">
            <w:pPr>
              <w:spacing w:line="276" w:lineRule="auto"/>
              <w:jc w:val="both"/>
            </w:pPr>
            <w:r w:rsidRPr="00D81663">
              <w:t xml:space="preserve">Aké sú bežné technické a infraštruktúrne požiadavky na pripojenie multifunkčných zariadení (serverové riešenia, </w:t>
            </w:r>
            <w:proofErr w:type="spellStart"/>
            <w:r w:rsidRPr="00D81663">
              <w:t>cloud</w:t>
            </w:r>
            <w:proofErr w:type="spellEnd"/>
            <w:r w:rsidRPr="00D81663">
              <w:t>/on-premise, integrácia s internými systémami)?</w:t>
            </w:r>
          </w:p>
          <w:p w14:paraId="4FE7614D" w14:textId="441A8DA7" w:rsidR="001F2A92" w:rsidRPr="00311600" w:rsidRDefault="001F2A92" w:rsidP="00F61541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7A8C9711" w14:textId="6C4A193F" w:rsidR="001F2A92" w:rsidRPr="0098636E" w:rsidRDefault="007927DD" w:rsidP="00F61541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V prílohe prikladáme </w:t>
            </w:r>
            <w:proofErr w:type="spellStart"/>
            <w:r>
              <w:rPr>
                <w:szCs w:val="22"/>
              </w:rPr>
              <w:t>infolisty</w:t>
            </w:r>
            <w:proofErr w:type="spellEnd"/>
          </w:p>
        </w:tc>
      </w:tr>
      <w:tr w:rsidR="007927DD" w:rsidRPr="0098636E" w14:paraId="2D039E72" w14:textId="77777777" w:rsidTr="00C066C8">
        <w:trPr>
          <w:jc w:val="center"/>
        </w:trPr>
        <w:tc>
          <w:tcPr>
            <w:tcW w:w="704" w:type="dxa"/>
            <w:vAlign w:val="center"/>
          </w:tcPr>
          <w:p w14:paraId="23A7D0C1" w14:textId="4DE4AF3E" w:rsidR="007927DD" w:rsidRDefault="007927DD" w:rsidP="007927DD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9.</w:t>
            </w:r>
          </w:p>
        </w:tc>
        <w:tc>
          <w:tcPr>
            <w:tcW w:w="4438" w:type="dxa"/>
            <w:vAlign w:val="center"/>
          </w:tcPr>
          <w:p w14:paraId="0C0B5C81" w14:textId="77777777" w:rsidR="007927DD" w:rsidRPr="00D81663" w:rsidRDefault="007927DD" w:rsidP="007927DD">
            <w:pPr>
              <w:spacing w:line="276" w:lineRule="auto"/>
              <w:jc w:val="both"/>
            </w:pPr>
            <w:r w:rsidRPr="00D81663">
              <w:t>Aké bezpečnostné štandardy a opatrenia sú pri prevádzke multifunkčných zariadení považované za bežné a primerané?</w:t>
            </w:r>
          </w:p>
          <w:p w14:paraId="780048FD" w14:textId="56EE38F1" w:rsidR="007927DD" w:rsidRPr="004B67D5" w:rsidRDefault="007927DD" w:rsidP="007927DD">
            <w:pPr>
              <w:spacing w:line="276" w:lineRule="auto"/>
              <w:jc w:val="both"/>
              <w:rPr>
                <w:szCs w:val="22"/>
              </w:rPr>
            </w:pPr>
          </w:p>
        </w:tc>
        <w:tc>
          <w:tcPr>
            <w:tcW w:w="4209" w:type="dxa"/>
            <w:vAlign w:val="center"/>
          </w:tcPr>
          <w:p w14:paraId="3DFCF9B0" w14:textId="3C73727F" w:rsidR="007927DD" w:rsidRPr="0098636E" w:rsidRDefault="007927DD" w:rsidP="007927DD">
            <w:pPr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V prílohe prikladáme </w:t>
            </w:r>
            <w:proofErr w:type="spellStart"/>
            <w:r>
              <w:rPr>
                <w:szCs w:val="22"/>
              </w:rPr>
              <w:t>infolisty</w:t>
            </w:r>
            <w:proofErr w:type="spellEnd"/>
          </w:p>
        </w:tc>
      </w:tr>
      <w:tr w:rsidR="007927DD" w:rsidRPr="0098636E" w14:paraId="3804EE02" w14:textId="77777777" w:rsidTr="00C066C8">
        <w:trPr>
          <w:jc w:val="center"/>
        </w:trPr>
        <w:tc>
          <w:tcPr>
            <w:tcW w:w="704" w:type="dxa"/>
            <w:vAlign w:val="center"/>
          </w:tcPr>
          <w:p w14:paraId="063987A5" w14:textId="2B06614E" w:rsidR="007927DD" w:rsidRDefault="007927DD" w:rsidP="007927DD">
            <w:pPr>
              <w:spacing w:line="276" w:lineRule="auto"/>
              <w:jc w:val="center"/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4438" w:type="dxa"/>
            <w:vAlign w:val="center"/>
          </w:tcPr>
          <w:p w14:paraId="68157438" w14:textId="60D7DAD1" w:rsidR="007927DD" w:rsidRPr="00311600" w:rsidRDefault="007927DD" w:rsidP="007927DD">
            <w:pPr>
              <w:spacing w:line="276" w:lineRule="auto"/>
              <w:jc w:val="both"/>
              <w:rPr>
                <w:szCs w:val="22"/>
              </w:rPr>
            </w:pPr>
            <w:r w:rsidRPr="007E56E9">
              <w:rPr>
                <w:szCs w:val="22"/>
              </w:rPr>
              <w:t>Aké odporúčania poskytujú dodávatelia verejným inštitúciám v oblasti plánovania obnovy multifunkčných zariadení z pohľadu spoľahlivosti, nákladov a prevádzkovej efektívnosti?</w:t>
            </w:r>
          </w:p>
        </w:tc>
        <w:tc>
          <w:tcPr>
            <w:tcW w:w="4209" w:type="dxa"/>
            <w:vAlign w:val="center"/>
          </w:tcPr>
          <w:p w14:paraId="43C898A8" w14:textId="77777777" w:rsidR="007927DD" w:rsidRDefault="007927DD" w:rsidP="007927DD">
            <w:pPr>
              <w:pStyle w:val="ListParagraph"/>
              <w:numPr>
                <w:ilvl w:val="0"/>
                <w:numId w:val="14"/>
              </w:numPr>
              <w:rPr>
                <w:szCs w:val="22"/>
              </w:rPr>
            </w:pPr>
            <w:r w:rsidRPr="007927DD">
              <w:rPr>
                <w:szCs w:val="22"/>
              </w:rPr>
              <w:t xml:space="preserve">Centralizácia tlače – „chodbové“ výkonnejšie tlačiarne </w:t>
            </w:r>
            <w:r>
              <w:rPr>
                <w:szCs w:val="22"/>
              </w:rPr>
              <w:t>pre väčšiu skupinu ľudí namiesto lokálnych malých tlačiarní</w:t>
            </w:r>
          </w:p>
          <w:p w14:paraId="5AED33FC" w14:textId="77777777" w:rsidR="007927DD" w:rsidRDefault="007927DD" w:rsidP="007927DD">
            <w:pPr>
              <w:pStyle w:val="ListParagraph"/>
              <w:numPr>
                <w:ilvl w:val="0"/>
                <w:numId w:val="14"/>
              </w:numPr>
              <w:rPr>
                <w:szCs w:val="22"/>
              </w:rPr>
            </w:pPr>
            <w:r w:rsidRPr="007927DD">
              <w:rPr>
                <w:szCs w:val="22"/>
              </w:rPr>
              <w:t xml:space="preserve">Požadovať certifikáty ako Energy </w:t>
            </w:r>
            <w:proofErr w:type="spellStart"/>
            <w:r w:rsidRPr="007927DD">
              <w:rPr>
                <w:szCs w:val="22"/>
              </w:rPr>
              <w:t>Star</w:t>
            </w:r>
            <w:proofErr w:type="spellEnd"/>
            <w:r w:rsidRPr="007927DD">
              <w:rPr>
                <w:szCs w:val="22"/>
              </w:rPr>
              <w:t xml:space="preserve"> alebo </w:t>
            </w:r>
            <w:proofErr w:type="spellStart"/>
            <w:r w:rsidRPr="007927DD">
              <w:rPr>
                <w:szCs w:val="22"/>
              </w:rPr>
              <w:t>Blue</w:t>
            </w:r>
            <w:proofErr w:type="spellEnd"/>
            <w:r w:rsidRPr="007927DD">
              <w:rPr>
                <w:szCs w:val="22"/>
              </w:rPr>
              <w:t xml:space="preserve"> Angel</w:t>
            </w:r>
            <w:r>
              <w:rPr>
                <w:szCs w:val="22"/>
              </w:rPr>
              <w:t xml:space="preserve"> - </w:t>
            </w:r>
            <w:r w:rsidRPr="007927DD">
              <w:rPr>
                <w:szCs w:val="22"/>
              </w:rPr>
              <w:t>Nižšie účty za elektrinu a naplnenie cieľov spoločenskej zodpovednosti inštitúcie</w:t>
            </w:r>
          </w:p>
          <w:p w14:paraId="1A1879CA" w14:textId="79F3A983" w:rsidR="007927DD" w:rsidRPr="007927DD" w:rsidRDefault="007927DD" w:rsidP="007927DD">
            <w:pPr>
              <w:pStyle w:val="ListParagraph"/>
              <w:numPr>
                <w:ilvl w:val="0"/>
                <w:numId w:val="14"/>
              </w:numPr>
              <w:rPr>
                <w:szCs w:val="22"/>
              </w:rPr>
            </w:pPr>
            <w:r w:rsidRPr="007927DD">
              <w:rPr>
                <w:szCs w:val="22"/>
              </w:rPr>
              <w:t>Súčasťou obnovy by mal byť centrálny monitorovací softvér, ktorý poskytuje presné reporty o využití zariadení jednotlivými oddeleniami</w:t>
            </w:r>
          </w:p>
        </w:tc>
      </w:tr>
    </w:tbl>
    <w:p w14:paraId="54973F79" w14:textId="77777777" w:rsidR="00B53553" w:rsidRPr="0098636E" w:rsidRDefault="00B53553" w:rsidP="00FE7989">
      <w:pPr>
        <w:spacing w:after="0"/>
        <w:rPr>
          <w:szCs w:val="22"/>
        </w:rPr>
      </w:pPr>
    </w:p>
    <w:sectPr w:rsidR="00B53553" w:rsidRPr="0098636E" w:rsidSect="00B76529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B311A" w14:textId="77777777" w:rsidR="00F43D83" w:rsidRDefault="00F43D83" w:rsidP="0009480D">
      <w:pPr>
        <w:spacing w:after="0" w:line="240" w:lineRule="auto"/>
      </w:pPr>
      <w:r>
        <w:separator/>
      </w:r>
    </w:p>
  </w:endnote>
  <w:endnote w:type="continuationSeparator" w:id="0">
    <w:p w14:paraId="37322F43" w14:textId="77777777" w:rsidR="00F43D83" w:rsidRDefault="00F43D83" w:rsidP="0009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CB1" w14:textId="494EA4DB" w:rsidR="00193A06" w:rsidRPr="00B76529" w:rsidRDefault="00193A06" w:rsidP="00B76529">
    <w:pPr>
      <w:pStyle w:val="Footer"/>
      <w:jc w:val="both"/>
      <w:rPr>
        <w:sz w:val="20"/>
      </w:rPr>
    </w:pPr>
    <w:r w:rsidRPr="00B76529">
      <w:rPr>
        <w:b/>
        <w:bCs/>
        <w:sz w:val="20"/>
      </w:rPr>
      <w:t>Príloha č. 2</w:t>
    </w:r>
    <w:r w:rsidRPr="00B76529">
      <w:rPr>
        <w:sz w:val="20"/>
      </w:rPr>
      <w:t xml:space="preserve"> - Výzvy na účasť na prípravných trhových konzultáciách</w:t>
    </w:r>
    <w:r w:rsidRPr="00B76529">
      <w:rPr>
        <w:sz w:val="20"/>
      </w:rPr>
      <w:tab/>
    </w:r>
    <w:sdt>
      <w:sdtPr>
        <w:rPr>
          <w:sz w:val="20"/>
        </w:rPr>
        <w:id w:val="-862119449"/>
        <w:docPartObj>
          <w:docPartGallery w:val="Page Numbers (Bottom of Page)"/>
          <w:docPartUnique/>
        </w:docPartObj>
      </w:sdtPr>
      <w:sdtEndPr/>
      <w:sdtContent>
        <w:r w:rsidRPr="00B76529">
          <w:rPr>
            <w:sz w:val="20"/>
          </w:rPr>
          <w:fldChar w:fldCharType="begin"/>
        </w:r>
        <w:r w:rsidRPr="00B76529">
          <w:rPr>
            <w:sz w:val="20"/>
          </w:rPr>
          <w:instrText>PAGE   \* MERGEFORMAT</w:instrText>
        </w:r>
        <w:r w:rsidRPr="00B76529">
          <w:rPr>
            <w:sz w:val="20"/>
          </w:rPr>
          <w:fldChar w:fldCharType="separate"/>
        </w:r>
        <w:r w:rsidRPr="00B76529">
          <w:rPr>
            <w:sz w:val="20"/>
          </w:rPr>
          <w:t>2</w:t>
        </w:r>
        <w:r w:rsidRPr="00B76529">
          <w:rPr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C49F" w14:textId="77777777" w:rsidR="00F43D83" w:rsidRDefault="00F43D83" w:rsidP="0009480D">
      <w:pPr>
        <w:spacing w:after="0" w:line="240" w:lineRule="auto"/>
      </w:pPr>
      <w:r>
        <w:separator/>
      </w:r>
    </w:p>
  </w:footnote>
  <w:footnote w:type="continuationSeparator" w:id="0">
    <w:p w14:paraId="223ECD0A" w14:textId="77777777" w:rsidR="00F43D83" w:rsidRDefault="00F43D83" w:rsidP="0009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CC35" w14:textId="0D345AF8" w:rsidR="007104D8" w:rsidRDefault="007104D8" w:rsidP="0079183B">
    <w:pPr>
      <w:pStyle w:val="Header"/>
      <w:jc w:val="center"/>
    </w:pPr>
    <w:r w:rsidRPr="003F694D">
      <w:rPr>
        <w:rFonts w:eastAsiaTheme="majorEastAsia" w:cs="Calibri"/>
        <w:noProof/>
        <w:sz w:val="56"/>
        <w:szCs w:val="56"/>
      </w:rPr>
      <w:drawing>
        <wp:inline distT="0" distB="0" distL="0" distR="0" wp14:anchorId="2C928921" wp14:editId="0CA370D6">
          <wp:extent cx="1962150" cy="826746"/>
          <wp:effectExtent l="0" t="0" r="0" b="0"/>
          <wp:docPr id="2" name="Picture 2" descr="Obrázok, na ktorom je textAutomaticky generovaný p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 descr="Obrázok, na ktorom je textAutomaticky generovaný p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3045" cy="831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2955B" w14:textId="77777777" w:rsidR="0079183B" w:rsidRDefault="0079183B" w:rsidP="003B59F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0ABEF" w14:textId="3D83676A" w:rsidR="00E75786" w:rsidRPr="00B83BBA" w:rsidRDefault="00E75786" w:rsidP="00E75786">
    <w:pPr>
      <w:pStyle w:val="Header"/>
      <w:rPr>
        <w:szCs w:val="22"/>
      </w:rPr>
    </w:pPr>
    <w:r w:rsidRPr="00B83BBA">
      <w:rPr>
        <w:b/>
        <w:bCs/>
        <w:szCs w:val="22"/>
      </w:rPr>
      <w:t xml:space="preserve">Príloha č. </w:t>
    </w:r>
    <w:r>
      <w:rPr>
        <w:b/>
        <w:bCs/>
        <w:szCs w:val="22"/>
      </w:rPr>
      <w:t>2</w:t>
    </w:r>
    <w:r w:rsidRPr="00B83BBA">
      <w:rPr>
        <w:szCs w:val="22"/>
      </w:rPr>
      <w:t xml:space="preserve"> </w:t>
    </w:r>
    <w:r>
      <w:rPr>
        <w:szCs w:val="22"/>
      </w:rPr>
      <w:t>–</w:t>
    </w:r>
    <w:r w:rsidRPr="00B83BBA">
      <w:rPr>
        <w:szCs w:val="22"/>
      </w:rPr>
      <w:t xml:space="preserve"> Výzvy</w:t>
    </w:r>
    <w:r>
      <w:rPr>
        <w:szCs w:val="22"/>
      </w:rPr>
      <w:t xml:space="preserve"> </w:t>
    </w:r>
    <w:r w:rsidRPr="00B83BBA">
      <w:rPr>
        <w:szCs w:val="22"/>
      </w:rPr>
      <w:t>na účasť na prípravných trhových konzultáciách</w:t>
    </w:r>
  </w:p>
  <w:p w14:paraId="3E4C3BBD" w14:textId="75375BFB" w:rsidR="00D74496" w:rsidRPr="00E75786" w:rsidRDefault="00D74496" w:rsidP="00E75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584F"/>
    <w:multiLevelType w:val="hybridMultilevel"/>
    <w:tmpl w:val="692C1986"/>
    <w:lvl w:ilvl="0" w:tplc="941EDBD8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F457D"/>
    <w:multiLevelType w:val="hybridMultilevel"/>
    <w:tmpl w:val="E0604C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F5F52"/>
    <w:multiLevelType w:val="hybridMultilevel"/>
    <w:tmpl w:val="9748155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625FB"/>
    <w:multiLevelType w:val="hybridMultilevel"/>
    <w:tmpl w:val="D81648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77EA3"/>
    <w:multiLevelType w:val="hybridMultilevel"/>
    <w:tmpl w:val="0F883A8A"/>
    <w:lvl w:ilvl="0" w:tplc="08700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36964"/>
    <w:multiLevelType w:val="hybridMultilevel"/>
    <w:tmpl w:val="DF0ED2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22A2B"/>
    <w:multiLevelType w:val="hybridMultilevel"/>
    <w:tmpl w:val="A080C3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B72F8"/>
    <w:multiLevelType w:val="multilevel"/>
    <w:tmpl w:val="E466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3F098B"/>
    <w:multiLevelType w:val="hybridMultilevel"/>
    <w:tmpl w:val="BE3215DC"/>
    <w:lvl w:ilvl="0" w:tplc="E49A65A4">
      <w:start w:val="1"/>
      <w:numFmt w:val="lowerLetter"/>
      <w:lvlText w:val="%1)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634E4"/>
    <w:multiLevelType w:val="hybridMultilevel"/>
    <w:tmpl w:val="B8D8CC7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501EB"/>
    <w:multiLevelType w:val="hybridMultilevel"/>
    <w:tmpl w:val="24DE9D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A6552B"/>
    <w:multiLevelType w:val="hybridMultilevel"/>
    <w:tmpl w:val="639601C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D53CB1"/>
    <w:multiLevelType w:val="hybridMultilevel"/>
    <w:tmpl w:val="80581AE8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D1C00CB"/>
    <w:multiLevelType w:val="hybridMultilevel"/>
    <w:tmpl w:val="7B305D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151653">
    <w:abstractNumId w:val="5"/>
  </w:num>
  <w:num w:numId="2" w16cid:durableId="502866224">
    <w:abstractNumId w:val="4"/>
  </w:num>
  <w:num w:numId="3" w16cid:durableId="1947498248">
    <w:abstractNumId w:val="11"/>
  </w:num>
  <w:num w:numId="4" w16cid:durableId="819031744">
    <w:abstractNumId w:val="0"/>
  </w:num>
  <w:num w:numId="5" w16cid:durableId="1445858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0217395">
    <w:abstractNumId w:val="12"/>
  </w:num>
  <w:num w:numId="7" w16cid:durableId="83384448">
    <w:abstractNumId w:val="8"/>
  </w:num>
  <w:num w:numId="8" w16cid:durableId="503327766">
    <w:abstractNumId w:val="10"/>
  </w:num>
  <w:num w:numId="9" w16cid:durableId="93090819">
    <w:abstractNumId w:val="3"/>
  </w:num>
  <w:num w:numId="10" w16cid:durableId="1610433278">
    <w:abstractNumId w:val="6"/>
  </w:num>
  <w:num w:numId="11" w16cid:durableId="132480830">
    <w:abstractNumId w:val="2"/>
  </w:num>
  <w:num w:numId="12" w16cid:durableId="962611246">
    <w:abstractNumId w:val="13"/>
  </w:num>
  <w:num w:numId="13" w16cid:durableId="181407206">
    <w:abstractNumId w:val="1"/>
  </w:num>
  <w:num w:numId="14" w16cid:durableId="4308541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1C"/>
    <w:rsid w:val="00005DCF"/>
    <w:rsid w:val="0001397B"/>
    <w:rsid w:val="0001725C"/>
    <w:rsid w:val="00023A16"/>
    <w:rsid w:val="0002477B"/>
    <w:rsid w:val="000252F2"/>
    <w:rsid w:val="00026E68"/>
    <w:rsid w:val="000479E8"/>
    <w:rsid w:val="0005082D"/>
    <w:rsid w:val="000536CD"/>
    <w:rsid w:val="0006117F"/>
    <w:rsid w:val="0006269F"/>
    <w:rsid w:val="00066E99"/>
    <w:rsid w:val="0006702D"/>
    <w:rsid w:val="00070EC1"/>
    <w:rsid w:val="00071FB8"/>
    <w:rsid w:val="00080C75"/>
    <w:rsid w:val="00086509"/>
    <w:rsid w:val="00093C52"/>
    <w:rsid w:val="0009480D"/>
    <w:rsid w:val="00094952"/>
    <w:rsid w:val="000C08BD"/>
    <w:rsid w:val="000C2BB1"/>
    <w:rsid w:val="000C5C78"/>
    <w:rsid w:val="000C6B70"/>
    <w:rsid w:val="000D58BF"/>
    <w:rsid w:val="000D7D68"/>
    <w:rsid w:val="000E5459"/>
    <w:rsid w:val="000E76AF"/>
    <w:rsid w:val="000F03F9"/>
    <w:rsid w:val="000F3CED"/>
    <w:rsid w:val="000F4F76"/>
    <w:rsid w:val="000F6C86"/>
    <w:rsid w:val="001001BB"/>
    <w:rsid w:val="00102C97"/>
    <w:rsid w:val="0010471F"/>
    <w:rsid w:val="00117420"/>
    <w:rsid w:val="00121948"/>
    <w:rsid w:val="00130860"/>
    <w:rsid w:val="00135844"/>
    <w:rsid w:val="00140A62"/>
    <w:rsid w:val="00142FC4"/>
    <w:rsid w:val="00144D23"/>
    <w:rsid w:val="00144EAD"/>
    <w:rsid w:val="001457C4"/>
    <w:rsid w:val="00146A8E"/>
    <w:rsid w:val="001472C1"/>
    <w:rsid w:val="00153FFC"/>
    <w:rsid w:val="001663B6"/>
    <w:rsid w:val="00166F3A"/>
    <w:rsid w:val="0016783D"/>
    <w:rsid w:val="00184714"/>
    <w:rsid w:val="00184FF8"/>
    <w:rsid w:val="001906EE"/>
    <w:rsid w:val="00190B57"/>
    <w:rsid w:val="00193022"/>
    <w:rsid w:val="001931EE"/>
    <w:rsid w:val="00193A06"/>
    <w:rsid w:val="00195153"/>
    <w:rsid w:val="001A13E6"/>
    <w:rsid w:val="001A445A"/>
    <w:rsid w:val="001A694C"/>
    <w:rsid w:val="001A70A0"/>
    <w:rsid w:val="001B0663"/>
    <w:rsid w:val="001B7A5A"/>
    <w:rsid w:val="001C38AE"/>
    <w:rsid w:val="001C4995"/>
    <w:rsid w:val="001D01FE"/>
    <w:rsid w:val="001D125D"/>
    <w:rsid w:val="001D5F9F"/>
    <w:rsid w:val="001D7E25"/>
    <w:rsid w:val="001F2A92"/>
    <w:rsid w:val="001F329C"/>
    <w:rsid w:val="0020167D"/>
    <w:rsid w:val="00210D23"/>
    <w:rsid w:val="002150A7"/>
    <w:rsid w:val="00222687"/>
    <w:rsid w:val="00225679"/>
    <w:rsid w:val="00227E44"/>
    <w:rsid w:val="00232CFF"/>
    <w:rsid w:val="002331AB"/>
    <w:rsid w:val="00237BA8"/>
    <w:rsid w:val="00240FCD"/>
    <w:rsid w:val="002431F7"/>
    <w:rsid w:val="002463F5"/>
    <w:rsid w:val="00247AB9"/>
    <w:rsid w:val="00255D86"/>
    <w:rsid w:val="00267098"/>
    <w:rsid w:val="00280535"/>
    <w:rsid w:val="002810AE"/>
    <w:rsid w:val="00296D3F"/>
    <w:rsid w:val="002A3EA4"/>
    <w:rsid w:val="002A4BED"/>
    <w:rsid w:val="002A5D71"/>
    <w:rsid w:val="002A7272"/>
    <w:rsid w:val="002B103B"/>
    <w:rsid w:val="002B312E"/>
    <w:rsid w:val="002B4AAD"/>
    <w:rsid w:val="002B4CD0"/>
    <w:rsid w:val="002B5DA7"/>
    <w:rsid w:val="002C5BE6"/>
    <w:rsid w:val="002D7BE4"/>
    <w:rsid w:val="002E1F1A"/>
    <w:rsid w:val="002E22DD"/>
    <w:rsid w:val="002E7016"/>
    <w:rsid w:val="002F297D"/>
    <w:rsid w:val="00311600"/>
    <w:rsid w:val="003127D6"/>
    <w:rsid w:val="00314E7B"/>
    <w:rsid w:val="00317C81"/>
    <w:rsid w:val="003256D2"/>
    <w:rsid w:val="00327F05"/>
    <w:rsid w:val="003318B0"/>
    <w:rsid w:val="00333273"/>
    <w:rsid w:val="00342804"/>
    <w:rsid w:val="00345783"/>
    <w:rsid w:val="0035051F"/>
    <w:rsid w:val="0035553A"/>
    <w:rsid w:val="00356A5B"/>
    <w:rsid w:val="003636B5"/>
    <w:rsid w:val="00366CA8"/>
    <w:rsid w:val="00367CF0"/>
    <w:rsid w:val="0037072C"/>
    <w:rsid w:val="00374F79"/>
    <w:rsid w:val="00377AAF"/>
    <w:rsid w:val="00382341"/>
    <w:rsid w:val="00383D16"/>
    <w:rsid w:val="00392F01"/>
    <w:rsid w:val="003A0E57"/>
    <w:rsid w:val="003A7189"/>
    <w:rsid w:val="003B59F9"/>
    <w:rsid w:val="003B6C7C"/>
    <w:rsid w:val="003D1E87"/>
    <w:rsid w:val="003D2566"/>
    <w:rsid w:val="003D3248"/>
    <w:rsid w:val="003E54F1"/>
    <w:rsid w:val="003F1DA3"/>
    <w:rsid w:val="00400535"/>
    <w:rsid w:val="004009C2"/>
    <w:rsid w:val="0040211E"/>
    <w:rsid w:val="004032E4"/>
    <w:rsid w:val="00406ECA"/>
    <w:rsid w:val="004100B0"/>
    <w:rsid w:val="004207AC"/>
    <w:rsid w:val="00420AD9"/>
    <w:rsid w:val="00420B2C"/>
    <w:rsid w:val="00420CC6"/>
    <w:rsid w:val="00423708"/>
    <w:rsid w:val="00423F50"/>
    <w:rsid w:val="004250BE"/>
    <w:rsid w:val="00432AF2"/>
    <w:rsid w:val="0044070F"/>
    <w:rsid w:val="00445AFE"/>
    <w:rsid w:val="00445B18"/>
    <w:rsid w:val="00452A9C"/>
    <w:rsid w:val="00452C35"/>
    <w:rsid w:val="0045455C"/>
    <w:rsid w:val="00455B1F"/>
    <w:rsid w:val="004624AB"/>
    <w:rsid w:val="00463A65"/>
    <w:rsid w:val="004640BE"/>
    <w:rsid w:val="00467A94"/>
    <w:rsid w:val="00485073"/>
    <w:rsid w:val="00490D7E"/>
    <w:rsid w:val="0049190A"/>
    <w:rsid w:val="00493894"/>
    <w:rsid w:val="00493D88"/>
    <w:rsid w:val="00494FCA"/>
    <w:rsid w:val="004A4B9B"/>
    <w:rsid w:val="004A54A5"/>
    <w:rsid w:val="004A6EB8"/>
    <w:rsid w:val="004B3AFC"/>
    <w:rsid w:val="004B4A91"/>
    <w:rsid w:val="004B6312"/>
    <w:rsid w:val="004B67D5"/>
    <w:rsid w:val="004D13CE"/>
    <w:rsid w:val="004D24DE"/>
    <w:rsid w:val="004D7E2D"/>
    <w:rsid w:val="004E1D14"/>
    <w:rsid w:val="004E6B5C"/>
    <w:rsid w:val="004E7D44"/>
    <w:rsid w:val="004F7B44"/>
    <w:rsid w:val="00504DD9"/>
    <w:rsid w:val="005050E5"/>
    <w:rsid w:val="0051271B"/>
    <w:rsid w:val="00517C5F"/>
    <w:rsid w:val="005239BC"/>
    <w:rsid w:val="00523F5F"/>
    <w:rsid w:val="00525430"/>
    <w:rsid w:val="005316F2"/>
    <w:rsid w:val="005422FF"/>
    <w:rsid w:val="00544F96"/>
    <w:rsid w:val="00557125"/>
    <w:rsid w:val="005620C2"/>
    <w:rsid w:val="005633BD"/>
    <w:rsid w:val="00564381"/>
    <w:rsid w:val="00566B84"/>
    <w:rsid w:val="00571361"/>
    <w:rsid w:val="00572F16"/>
    <w:rsid w:val="00573C2A"/>
    <w:rsid w:val="00573E0D"/>
    <w:rsid w:val="00575220"/>
    <w:rsid w:val="00580EAB"/>
    <w:rsid w:val="005939CC"/>
    <w:rsid w:val="0059539B"/>
    <w:rsid w:val="00597AC4"/>
    <w:rsid w:val="005A1CD3"/>
    <w:rsid w:val="005A38A1"/>
    <w:rsid w:val="005A6714"/>
    <w:rsid w:val="005A7E2D"/>
    <w:rsid w:val="005B1D22"/>
    <w:rsid w:val="005D2C85"/>
    <w:rsid w:val="005D5585"/>
    <w:rsid w:val="005E4412"/>
    <w:rsid w:val="005E4C56"/>
    <w:rsid w:val="005E6DF6"/>
    <w:rsid w:val="005F03AE"/>
    <w:rsid w:val="005F0AA5"/>
    <w:rsid w:val="005F2E5F"/>
    <w:rsid w:val="005F480E"/>
    <w:rsid w:val="00614DDD"/>
    <w:rsid w:val="00621A0A"/>
    <w:rsid w:val="006310D2"/>
    <w:rsid w:val="00632E86"/>
    <w:rsid w:val="00640EC2"/>
    <w:rsid w:val="0064676F"/>
    <w:rsid w:val="006470E3"/>
    <w:rsid w:val="00651D91"/>
    <w:rsid w:val="00655B3F"/>
    <w:rsid w:val="00655D62"/>
    <w:rsid w:val="006679AE"/>
    <w:rsid w:val="006838E0"/>
    <w:rsid w:val="0068406D"/>
    <w:rsid w:val="006862F7"/>
    <w:rsid w:val="006865CB"/>
    <w:rsid w:val="006867CC"/>
    <w:rsid w:val="006A1295"/>
    <w:rsid w:val="006B43D6"/>
    <w:rsid w:val="006B6219"/>
    <w:rsid w:val="006C033C"/>
    <w:rsid w:val="006C0674"/>
    <w:rsid w:val="006C6514"/>
    <w:rsid w:val="006E075D"/>
    <w:rsid w:val="006E2AD7"/>
    <w:rsid w:val="00706D00"/>
    <w:rsid w:val="007104D8"/>
    <w:rsid w:val="00711112"/>
    <w:rsid w:val="00713771"/>
    <w:rsid w:val="00716474"/>
    <w:rsid w:val="00716969"/>
    <w:rsid w:val="00727BFC"/>
    <w:rsid w:val="00732DA4"/>
    <w:rsid w:val="007374ED"/>
    <w:rsid w:val="00743664"/>
    <w:rsid w:val="00781C5E"/>
    <w:rsid w:val="00781E5D"/>
    <w:rsid w:val="00782367"/>
    <w:rsid w:val="007853A2"/>
    <w:rsid w:val="00787300"/>
    <w:rsid w:val="0079183B"/>
    <w:rsid w:val="007927DD"/>
    <w:rsid w:val="007A7658"/>
    <w:rsid w:val="007C4592"/>
    <w:rsid w:val="007C5F0B"/>
    <w:rsid w:val="007D6FAF"/>
    <w:rsid w:val="007D7E9B"/>
    <w:rsid w:val="007E0F92"/>
    <w:rsid w:val="007E2918"/>
    <w:rsid w:val="007E56E9"/>
    <w:rsid w:val="007F0D8B"/>
    <w:rsid w:val="008001A8"/>
    <w:rsid w:val="00803575"/>
    <w:rsid w:val="00810643"/>
    <w:rsid w:val="00830FA1"/>
    <w:rsid w:val="0083492D"/>
    <w:rsid w:val="0083540A"/>
    <w:rsid w:val="00835859"/>
    <w:rsid w:val="00851E4C"/>
    <w:rsid w:val="00854336"/>
    <w:rsid w:val="00860643"/>
    <w:rsid w:val="00861CE4"/>
    <w:rsid w:val="008669AE"/>
    <w:rsid w:val="00871F8D"/>
    <w:rsid w:val="0087771E"/>
    <w:rsid w:val="0089501E"/>
    <w:rsid w:val="008A15C9"/>
    <w:rsid w:val="008A47F4"/>
    <w:rsid w:val="008B0484"/>
    <w:rsid w:val="008C1241"/>
    <w:rsid w:val="008C2FF8"/>
    <w:rsid w:val="008D3631"/>
    <w:rsid w:val="008D7AB0"/>
    <w:rsid w:val="008E1966"/>
    <w:rsid w:val="008F7146"/>
    <w:rsid w:val="009109C6"/>
    <w:rsid w:val="00912B9B"/>
    <w:rsid w:val="00913215"/>
    <w:rsid w:val="009357B7"/>
    <w:rsid w:val="0094247C"/>
    <w:rsid w:val="009428DF"/>
    <w:rsid w:val="009803DC"/>
    <w:rsid w:val="009841D6"/>
    <w:rsid w:val="0098636E"/>
    <w:rsid w:val="00990982"/>
    <w:rsid w:val="00990BE7"/>
    <w:rsid w:val="009935D3"/>
    <w:rsid w:val="009A62BC"/>
    <w:rsid w:val="009A6FA0"/>
    <w:rsid w:val="009C05D3"/>
    <w:rsid w:val="009C06C3"/>
    <w:rsid w:val="009C45CB"/>
    <w:rsid w:val="009E36F2"/>
    <w:rsid w:val="009E7D24"/>
    <w:rsid w:val="00A01B5C"/>
    <w:rsid w:val="00A0223D"/>
    <w:rsid w:val="00A02CA1"/>
    <w:rsid w:val="00A05F69"/>
    <w:rsid w:val="00A13607"/>
    <w:rsid w:val="00A21E79"/>
    <w:rsid w:val="00A24AE7"/>
    <w:rsid w:val="00A61C86"/>
    <w:rsid w:val="00A631A6"/>
    <w:rsid w:val="00A65900"/>
    <w:rsid w:val="00A719D6"/>
    <w:rsid w:val="00A80586"/>
    <w:rsid w:val="00A923AE"/>
    <w:rsid w:val="00A972FA"/>
    <w:rsid w:val="00AA5901"/>
    <w:rsid w:val="00AB1C22"/>
    <w:rsid w:val="00AB2306"/>
    <w:rsid w:val="00AB7E26"/>
    <w:rsid w:val="00AC2570"/>
    <w:rsid w:val="00AC58FC"/>
    <w:rsid w:val="00B062A0"/>
    <w:rsid w:val="00B10662"/>
    <w:rsid w:val="00B10FE5"/>
    <w:rsid w:val="00B20264"/>
    <w:rsid w:val="00B27BD6"/>
    <w:rsid w:val="00B3065B"/>
    <w:rsid w:val="00B31C02"/>
    <w:rsid w:val="00B41B1B"/>
    <w:rsid w:val="00B41D7C"/>
    <w:rsid w:val="00B42F36"/>
    <w:rsid w:val="00B53553"/>
    <w:rsid w:val="00B56CFA"/>
    <w:rsid w:val="00B65A8D"/>
    <w:rsid w:val="00B72B4F"/>
    <w:rsid w:val="00B759F8"/>
    <w:rsid w:val="00B76529"/>
    <w:rsid w:val="00B86BD3"/>
    <w:rsid w:val="00B878B1"/>
    <w:rsid w:val="00BA4BE5"/>
    <w:rsid w:val="00BA7593"/>
    <w:rsid w:val="00BB28BF"/>
    <w:rsid w:val="00BB34D0"/>
    <w:rsid w:val="00BB4C5C"/>
    <w:rsid w:val="00BB4F56"/>
    <w:rsid w:val="00BC45A8"/>
    <w:rsid w:val="00BE2FE7"/>
    <w:rsid w:val="00BF286F"/>
    <w:rsid w:val="00BF645B"/>
    <w:rsid w:val="00C0223A"/>
    <w:rsid w:val="00C066C8"/>
    <w:rsid w:val="00C130F6"/>
    <w:rsid w:val="00C15257"/>
    <w:rsid w:val="00C168DE"/>
    <w:rsid w:val="00C33E3D"/>
    <w:rsid w:val="00C35E8A"/>
    <w:rsid w:val="00C400B5"/>
    <w:rsid w:val="00C4078C"/>
    <w:rsid w:val="00C437E0"/>
    <w:rsid w:val="00C45CA6"/>
    <w:rsid w:val="00C54C13"/>
    <w:rsid w:val="00C77797"/>
    <w:rsid w:val="00C86E70"/>
    <w:rsid w:val="00C87CA7"/>
    <w:rsid w:val="00C928A2"/>
    <w:rsid w:val="00C928C5"/>
    <w:rsid w:val="00C92F05"/>
    <w:rsid w:val="00CA04EF"/>
    <w:rsid w:val="00CA3E51"/>
    <w:rsid w:val="00CB17D9"/>
    <w:rsid w:val="00CB1853"/>
    <w:rsid w:val="00CB7C08"/>
    <w:rsid w:val="00CD5C11"/>
    <w:rsid w:val="00CE257D"/>
    <w:rsid w:val="00CE36A3"/>
    <w:rsid w:val="00CF7892"/>
    <w:rsid w:val="00D1166F"/>
    <w:rsid w:val="00D1656D"/>
    <w:rsid w:val="00D17E48"/>
    <w:rsid w:val="00D34558"/>
    <w:rsid w:val="00D401DD"/>
    <w:rsid w:val="00D4587E"/>
    <w:rsid w:val="00D47B2B"/>
    <w:rsid w:val="00D540C5"/>
    <w:rsid w:val="00D55535"/>
    <w:rsid w:val="00D55E3C"/>
    <w:rsid w:val="00D57DFE"/>
    <w:rsid w:val="00D61EAE"/>
    <w:rsid w:val="00D63B9F"/>
    <w:rsid w:val="00D71434"/>
    <w:rsid w:val="00D74496"/>
    <w:rsid w:val="00D77C8E"/>
    <w:rsid w:val="00D81663"/>
    <w:rsid w:val="00D82675"/>
    <w:rsid w:val="00D82B63"/>
    <w:rsid w:val="00D84974"/>
    <w:rsid w:val="00D8718D"/>
    <w:rsid w:val="00D95D43"/>
    <w:rsid w:val="00DA74D5"/>
    <w:rsid w:val="00DB24D3"/>
    <w:rsid w:val="00DB775E"/>
    <w:rsid w:val="00DD1794"/>
    <w:rsid w:val="00DE1E2B"/>
    <w:rsid w:val="00DE67BC"/>
    <w:rsid w:val="00DF0522"/>
    <w:rsid w:val="00DF37D5"/>
    <w:rsid w:val="00E02F4C"/>
    <w:rsid w:val="00E03EB4"/>
    <w:rsid w:val="00E05042"/>
    <w:rsid w:val="00E215FA"/>
    <w:rsid w:val="00E22744"/>
    <w:rsid w:val="00E33706"/>
    <w:rsid w:val="00E37629"/>
    <w:rsid w:val="00E707C5"/>
    <w:rsid w:val="00E729D5"/>
    <w:rsid w:val="00E73338"/>
    <w:rsid w:val="00E74979"/>
    <w:rsid w:val="00E75786"/>
    <w:rsid w:val="00E84546"/>
    <w:rsid w:val="00E9474B"/>
    <w:rsid w:val="00E97A8B"/>
    <w:rsid w:val="00E97C5E"/>
    <w:rsid w:val="00EA4F67"/>
    <w:rsid w:val="00EA7C64"/>
    <w:rsid w:val="00EB0D1C"/>
    <w:rsid w:val="00EC1968"/>
    <w:rsid w:val="00EC3698"/>
    <w:rsid w:val="00EC7748"/>
    <w:rsid w:val="00ED483C"/>
    <w:rsid w:val="00ED5F9C"/>
    <w:rsid w:val="00F0571E"/>
    <w:rsid w:val="00F135E5"/>
    <w:rsid w:val="00F23A3F"/>
    <w:rsid w:val="00F24792"/>
    <w:rsid w:val="00F2661D"/>
    <w:rsid w:val="00F341F1"/>
    <w:rsid w:val="00F43D83"/>
    <w:rsid w:val="00F443AE"/>
    <w:rsid w:val="00F50712"/>
    <w:rsid w:val="00F604CF"/>
    <w:rsid w:val="00F61541"/>
    <w:rsid w:val="00F629AC"/>
    <w:rsid w:val="00F705F0"/>
    <w:rsid w:val="00F74166"/>
    <w:rsid w:val="00F93E4B"/>
    <w:rsid w:val="00FA1FDF"/>
    <w:rsid w:val="00FB754C"/>
    <w:rsid w:val="00FC3148"/>
    <w:rsid w:val="00FD5F87"/>
    <w:rsid w:val="00FD718C"/>
    <w:rsid w:val="00FE0C72"/>
    <w:rsid w:val="00FE29B3"/>
    <w:rsid w:val="00FE533A"/>
    <w:rsid w:val="00FE7989"/>
    <w:rsid w:val="00FF0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06AE"/>
  <w15:chartTrackingRefBased/>
  <w15:docId w15:val="{2377FFA3-05D4-46BB-8681-526FEAD5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paragraph" w:styleId="NoSpacing">
    <w:name w:val="No Spacing"/>
    <w:uiPriority w:val="1"/>
    <w:rsid w:val="005316F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80D"/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80D"/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rPr>
      <w:rFonts w:ascii="Verdana" w:hAnsi="Verdana"/>
      <w:sz w:val="14"/>
    </w:rPr>
  </w:style>
  <w:style w:type="character" w:customStyle="1" w:styleId="PatickaChar">
    <w:name w:val="Paticka Char"/>
    <w:basedOn w:val="FooterChar"/>
    <w:link w:val="Paticka"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rsid w:val="0009480D"/>
    <w:rPr>
      <w:rFonts w:ascii="Verdana" w:hAnsi="Verdana"/>
      <w:sz w:val="14"/>
    </w:rPr>
  </w:style>
  <w:style w:type="table" w:styleId="TableGrid">
    <w:name w:val="Table Grid"/>
    <w:basedOn w:val="TableNormal"/>
    <w:uiPriority w:val="39"/>
    <w:rsid w:val="00EB0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ek zoznamu2,ODRAZKY PRVA UROVEN,body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D744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7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4496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140A62"/>
    <w:pPr>
      <w:spacing w:after="0" w:line="240" w:lineRule="auto"/>
    </w:pPr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504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83C"/>
  </w:style>
  <w:style w:type="character" w:styleId="FootnoteReference">
    <w:name w:val="footnote reference"/>
    <w:basedOn w:val="DefaultParagraphFont"/>
    <w:uiPriority w:val="99"/>
    <w:semiHidden/>
    <w:unhideWhenUsed/>
    <w:rsid w:val="00ED483C"/>
    <w:rPr>
      <w:vertAlign w:val="superscript"/>
    </w:rPr>
  </w:style>
  <w:style w:type="paragraph" w:customStyle="1" w:styleId="Default">
    <w:name w:val="Default"/>
    <w:rsid w:val="00C066C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  <w:style w:type="character" w:customStyle="1" w:styleId="ListParagraphChar">
    <w:name w:val="List Paragraph Char"/>
    <w:aliases w:val="Odsek zoznamu2 Char,ODRAZKY PRVA UROVEN Char,body Char"/>
    <w:basedOn w:val="DefaultParagraphFont"/>
    <w:link w:val="ListParagraph"/>
    <w:uiPriority w:val="99"/>
    <w:qFormat/>
    <w:locked/>
    <w:rsid w:val="00D4587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1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68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9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9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13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70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6169726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824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865502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7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0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87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65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11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171787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7062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812735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6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6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87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6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259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34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834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81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60134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678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916756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BS_Stud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48094c8-480e-400b-91c4-c984b7e20814}" enabled="1" method="Standard" siteId="{a1109567-0815-4e1f-88af-e23555482aa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cp:keywords/>
  <dc:description/>
  <cp:lastModifiedBy>Zubeková Anna</cp:lastModifiedBy>
  <cp:revision>4</cp:revision>
  <dcterms:created xsi:type="dcterms:W3CDTF">2026-04-22T08:58:00Z</dcterms:created>
  <dcterms:modified xsi:type="dcterms:W3CDTF">2026-05-05T06:48:00Z</dcterms:modified>
</cp:coreProperties>
</file>